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E54E" w14:textId="18E88D36" w:rsidR="007849A3" w:rsidRPr="00185E92" w:rsidRDefault="007849A3" w:rsidP="00DD2B95">
      <w:pPr>
        <w:spacing w:line="360" w:lineRule="auto"/>
        <w:jc w:val="center"/>
        <w:rPr>
          <w:sz w:val="24"/>
          <w:szCs w:val="24"/>
          <w:lang w:val="it-IT"/>
        </w:rPr>
      </w:pPr>
      <w:r w:rsidRPr="00185E92">
        <w:rPr>
          <w:sz w:val="24"/>
          <w:szCs w:val="24"/>
          <w:lang w:val="it-IT"/>
        </w:rPr>
        <w:t>Curriculum vitae</w:t>
      </w:r>
    </w:p>
    <w:p w14:paraId="047B90D9" w14:textId="77777777" w:rsidR="00380A0C" w:rsidRPr="00185E92" w:rsidRDefault="00380A0C" w:rsidP="00695522">
      <w:pPr>
        <w:spacing w:line="360" w:lineRule="auto"/>
        <w:jc w:val="both"/>
        <w:rPr>
          <w:sz w:val="24"/>
          <w:szCs w:val="24"/>
          <w:lang w:val="it-IT"/>
        </w:rPr>
      </w:pPr>
    </w:p>
    <w:p w14:paraId="137087B6" w14:textId="77777777" w:rsidR="00380A0C" w:rsidRPr="00767B75" w:rsidRDefault="00380A0C" w:rsidP="00695522">
      <w:pPr>
        <w:spacing w:line="360" w:lineRule="auto"/>
        <w:jc w:val="both"/>
        <w:rPr>
          <w:b/>
          <w:bCs/>
          <w:sz w:val="24"/>
          <w:szCs w:val="24"/>
        </w:rPr>
      </w:pPr>
      <w:r w:rsidRPr="00767B75">
        <w:rPr>
          <w:b/>
          <w:bCs/>
          <w:sz w:val="24"/>
          <w:szCs w:val="24"/>
        </w:rPr>
        <w:t xml:space="preserve">Biographical data </w:t>
      </w:r>
    </w:p>
    <w:p w14:paraId="555108D9" w14:textId="77777777" w:rsidR="00B56D28" w:rsidRPr="00767B75" w:rsidRDefault="00380A0C" w:rsidP="00695522">
      <w:pPr>
        <w:spacing w:line="360" w:lineRule="auto"/>
        <w:jc w:val="both"/>
        <w:rPr>
          <w:sz w:val="24"/>
          <w:szCs w:val="24"/>
        </w:rPr>
      </w:pPr>
      <w:r w:rsidRPr="00767B75">
        <w:rPr>
          <w:sz w:val="24"/>
          <w:szCs w:val="24"/>
        </w:rPr>
        <w:t>Alfio Guido Grasso</w:t>
      </w:r>
    </w:p>
    <w:p w14:paraId="3C286DC1" w14:textId="77777777" w:rsidR="00B56D28" w:rsidRPr="00767B75" w:rsidRDefault="00B56D28" w:rsidP="00695522">
      <w:pPr>
        <w:spacing w:line="360" w:lineRule="auto"/>
        <w:jc w:val="both"/>
        <w:rPr>
          <w:sz w:val="24"/>
          <w:szCs w:val="24"/>
        </w:rPr>
      </w:pPr>
    </w:p>
    <w:p w14:paraId="151199F6" w14:textId="78555321" w:rsidR="00B56D28" w:rsidRPr="00767B75" w:rsidRDefault="00B56D28" w:rsidP="00695522">
      <w:pPr>
        <w:spacing w:line="360" w:lineRule="auto"/>
        <w:jc w:val="both"/>
        <w:rPr>
          <w:b/>
          <w:bCs/>
          <w:sz w:val="24"/>
          <w:szCs w:val="24"/>
        </w:rPr>
      </w:pPr>
      <w:r w:rsidRPr="00767B75">
        <w:rPr>
          <w:b/>
          <w:bCs/>
          <w:sz w:val="24"/>
          <w:szCs w:val="24"/>
        </w:rPr>
        <w:t>Place and date of birth</w:t>
      </w:r>
    </w:p>
    <w:p w14:paraId="5F131167" w14:textId="27912B3B" w:rsidR="00380A0C" w:rsidRPr="00767B75" w:rsidRDefault="00380A0C" w:rsidP="00695522">
      <w:pPr>
        <w:spacing w:line="360" w:lineRule="auto"/>
        <w:jc w:val="both"/>
        <w:rPr>
          <w:sz w:val="24"/>
          <w:szCs w:val="24"/>
        </w:rPr>
      </w:pPr>
      <w:r w:rsidRPr="00767B75">
        <w:rPr>
          <w:sz w:val="24"/>
          <w:szCs w:val="24"/>
        </w:rPr>
        <w:t>Catania</w:t>
      </w:r>
      <w:r w:rsidR="00B56D28" w:rsidRPr="00767B75">
        <w:rPr>
          <w:sz w:val="24"/>
          <w:szCs w:val="24"/>
        </w:rPr>
        <w:t xml:space="preserve">, </w:t>
      </w:r>
      <w:r w:rsidRPr="00767B75">
        <w:rPr>
          <w:sz w:val="24"/>
          <w:szCs w:val="24"/>
        </w:rPr>
        <w:t>2 January 1992</w:t>
      </w:r>
    </w:p>
    <w:p w14:paraId="798F96C6" w14:textId="77777777" w:rsidR="00380A0C" w:rsidRPr="00767B75" w:rsidRDefault="00380A0C" w:rsidP="00695522">
      <w:pPr>
        <w:spacing w:line="360" w:lineRule="auto"/>
        <w:jc w:val="both"/>
        <w:rPr>
          <w:sz w:val="24"/>
          <w:szCs w:val="24"/>
        </w:rPr>
      </w:pPr>
    </w:p>
    <w:p w14:paraId="14981B86" w14:textId="77777777" w:rsidR="00380A0C" w:rsidRPr="00767B75" w:rsidRDefault="00380A0C" w:rsidP="00695522">
      <w:pPr>
        <w:spacing w:line="360" w:lineRule="auto"/>
        <w:jc w:val="both"/>
        <w:rPr>
          <w:b/>
          <w:bCs/>
          <w:sz w:val="24"/>
          <w:szCs w:val="24"/>
        </w:rPr>
      </w:pPr>
      <w:r w:rsidRPr="00767B75">
        <w:rPr>
          <w:b/>
          <w:bCs/>
          <w:sz w:val="24"/>
          <w:szCs w:val="24"/>
        </w:rPr>
        <w:t xml:space="preserve">Contact details </w:t>
      </w:r>
    </w:p>
    <w:p w14:paraId="2A64A53E" w14:textId="666C9AB2" w:rsidR="00380A0C" w:rsidRPr="00767B75" w:rsidRDefault="00380A0C" w:rsidP="00695522">
      <w:pPr>
        <w:spacing w:line="360" w:lineRule="auto"/>
        <w:jc w:val="both"/>
        <w:rPr>
          <w:sz w:val="24"/>
          <w:szCs w:val="24"/>
        </w:rPr>
      </w:pPr>
      <w:r w:rsidRPr="00767B75">
        <w:rPr>
          <w:sz w:val="24"/>
          <w:szCs w:val="24"/>
        </w:rPr>
        <w:t xml:space="preserve">E-mail: </w:t>
      </w:r>
      <w:hyperlink r:id="rId7" w:history="1">
        <w:r w:rsidR="00464837" w:rsidRPr="00767B75">
          <w:rPr>
            <w:rStyle w:val="Collegamentoipertestuale"/>
            <w:sz w:val="24"/>
            <w:szCs w:val="24"/>
          </w:rPr>
          <w:t>alfioguido.grasso@unict.it</w:t>
        </w:r>
      </w:hyperlink>
      <w:r w:rsidR="00464837" w:rsidRPr="00767B75">
        <w:rPr>
          <w:sz w:val="24"/>
          <w:szCs w:val="24"/>
        </w:rPr>
        <w:t xml:space="preserve">; </w:t>
      </w:r>
      <w:hyperlink r:id="rId8" w:history="1">
        <w:r w:rsidR="00464837" w:rsidRPr="00767B75">
          <w:rPr>
            <w:rStyle w:val="Collegamentoipertestuale"/>
            <w:sz w:val="24"/>
            <w:szCs w:val="24"/>
          </w:rPr>
          <w:t>guido.grasso@unict.it</w:t>
        </w:r>
      </w:hyperlink>
      <w:r w:rsidR="00464837" w:rsidRPr="00767B75">
        <w:rPr>
          <w:sz w:val="24"/>
          <w:szCs w:val="24"/>
        </w:rPr>
        <w:t xml:space="preserve"> </w:t>
      </w:r>
    </w:p>
    <w:p w14:paraId="722412E3" w14:textId="77777777" w:rsidR="00380A0C" w:rsidRPr="00767B75" w:rsidRDefault="00380A0C" w:rsidP="00695522">
      <w:pPr>
        <w:spacing w:line="360" w:lineRule="auto"/>
        <w:jc w:val="both"/>
        <w:rPr>
          <w:sz w:val="24"/>
          <w:szCs w:val="24"/>
        </w:rPr>
      </w:pPr>
    </w:p>
    <w:p w14:paraId="6CF586B9" w14:textId="77777777" w:rsidR="00380A0C" w:rsidRPr="00767B75" w:rsidRDefault="00380A0C" w:rsidP="00695522">
      <w:pPr>
        <w:spacing w:line="360" w:lineRule="auto"/>
        <w:jc w:val="both"/>
        <w:rPr>
          <w:b/>
          <w:bCs/>
          <w:sz w:val="24"/>
          <w:szCs w:val="24"/>
        </w:rPr>
      </w:pPr>
      <w:r w:rsidRPr="00767B75">
        <w:rPr>
          <w:b/>
          <w:bCs/>
          <w:sz w:val="24"/>
          <w:szCs w:val="24"/>
        </w:rPr>
        <w:t>National scientific qualification (ASN)</w:t>
      </w:r>
    </w:p>
    <w:p w14:paraId="223E5594" w14:textId="3B9E9FE8" w:rsidR="00380A0C" w:rsidRPr="00767B75" w:rsidRDefault="00380A0C" w:rsidP="007A6251">
      <w:pPr>
        <w:spacing w:after="0" w:line="360" w:lineRule="auto"/>
        <w:jc w:val="both"/>
        <w:rPr>
          <w:sz w:val="24"/>
          <w:szCs w:val="24"/>
        </w:rPr>
      </w:pPr>
      <w:r w:rsidRPr="00767B75">
        <w:rPr>
          <w:sz w:val="24"/>
          <w:szCs w:val="24"/>
        </w:rPr>
        <w:t xml:space="preserve">Qualified to hold the position of Associate Professor in "Private Law - </w:t>
      </w:r>
      <w:proofErr w:type="spellStart"/>
      <w:r w:rsidRPr="00767B75">
        <w:rPr>
          <w:sz w:val="24"/>
          <w:szCs w:val="24"/>
        </w:rPr>
        <w:t>s.c.</w:t>
      </w:r>
      <w:proofErr w:type="spellEnd"/>
      <w:r w:rsidRPr="00767B75">
        <w:rPr>
          <w:sz w:val="24"/>
          <w:szCs w:val="24"/>
        </w:rPr>
        <w:t xml:space="preserve"> 12/A1" (ASN 2021/2023, as of 1/2/2023)</w:t>
      </w:r>
      <w:r w:rsidR="000246FA" w:rsidRPr="00767B75">
        <w:t xml:space="preserve"> </w:t>
      </w:r>
      <w:r w:rsidR="000246FA" w:rsidRPr="00767B75">
        <w:rPr>
          <w:sz w:val="24"/>
          <w:szCs w:val="24"/>
        </w:rPr>
        <w:t>by unanimous opinion</w:t>
      </w:r>
    </w:p>
    <w:p w14:paraId="4C65D7AC" w14:textId="77777777" w:rsidR="00380A0C" w:rsidRPr="00767B75" w:rsidRDefault="00380A0C" w:rsidP="00695522">
      <w:pPr>
        <w:spacing w:line="360" w:lineRule="auto"/>
        <w:jc w:val="both"/>
        <w:rPr>
          <w:sz w:val="24"/>
          <w:szCs w:val="24"/>
        </w:rPr>
      </w:pPr>
    </w:p>
    <w:p w14:paraId="7A0FB134" w14:textId="77777777" w:rsidR="00380A0C" w:rsidRPr="00767B75" w:rsidRDefault="00380A0C" w:rsidP="00695522">
      <w:pPr>
        <w:spacing w:line="360" w:lineRule="auto"/>
        <w:jc w:val="both"/>
        <w:rPr>
          <w:b/>
          <w:bCs/>
          <w:sz w:val="24"/>
          <w:szCs w:val="24"/>
        </w:rPr>
      </w:pPr>
      <w:r w:rsidRPr="00767B75">
        <w:rPr>
          <w:b/>
          <w:bCs/>
          <w:sz w:val="24"/>
          <w:szCs w:val="24"/>
        </w:rPr>
        <w:t xml:space="preserve">Employment position </w:t>
      </w:r>
    </w:p>
    <w:p w14:paraId="470E2248" w14:textId="562F8D18" w:rsidR="00380A0C" w:rsidRPr="00767B75" w:rsidRDefault="00A54F16" w:rsidP="00695522">
      <w:pPr>
        <w:spacing w:line="360" w:lineRule="auto"/>
        <w:jc w:val="both"/>
        <w:rPr>
          <w:sz w:val="24"/>
          <w:szCs w:val="24"/>
        </w:rPr>
      </w:pPr>
      <w:r w:rsidRPr="00767B75">
        <w:rPr>
          <w:sz w:val="24"/>
          <w:szCs w:val="24"/>
        </w:rPr>
        <w:t xml:space="preserve">Assistant Professor (RTD-B, Italian tenure-track position) </w:t>
      </w:r>
      <w:r w:rsidR="00380A0C" w:rsidRPr="00767B75">
        <w:rPr>
          <w:sz w:val="24"/>
          <w:szCs w:val="24"/>
        </w:rPr>
        <w:t>in Private Law at the Department of Law, University of Catania</w:t>
      </w:r>
      <w:r w:rsidR="00C70920" w:rsidRPr="00767B75">
        <w:rPr>
          <w:sz w:val="24"/>
          <w:szCs w:val="24"/>
        </w:rPr>
        <w:t xml:space="preserve"> (as of 1/3/2024)</w:t>
      </w:r>
    </w:p>
    <w:p w14:paraId="044610E2" w14:textId="77777777" w:rsidR="00380A0C" w:rsidRPr="00767B75" w:rsidRDefault="00380A0C" w:rsidP="00695522">
      <w:pPr>
        <w:spacing w:line="360" w:lineRule="auto"/>
        <w:jc w:val="both"/>
        <w:rPr>
          <w:sz w:val="24"/>
          <w:szCs w:val="24"/>
        </w:rPr>
      </w:pPr>
    </w:p>
    <w:p w14:paraId="0F0250B9" w14:textId="77777777" w:rsidR="00380A0C" w:rsidRPr="00767B75" w:rsidRDefault="00380A0C" w:rsidP="00695522">
      <w:pPr>
        <w:spacing w:line="360" w:lineRule="auto"/>
        <w:jc w:val="both"/>
        <w:rPr>
          <w:b/>
          <w:bCs/>
          <w:sz w:val="24"/>
          <w:szCs w:val="24"/>
        </w:rPr>
      </w:pPr>
      <w:r w:rsidRPr="00767B75">
        <w:rPr>
          <w:b/>
          <w:bCs/>
          <w:sz w:val="24"/>
          <w:szCs w:val="24"/>
        </w:rPr>
        <w:t>Teaching activities</w:t>
      </w:r>
    </w:p>
    <w:p w14:paraId="3F8B8BA3" w14:textId="3B7DCED1" w:rsidR="00741566" w:rsidRPr="00767B75" w:rsidRDefault="008E2492" w:rsidP="00695522">
      <w:pPr>
        <w:spacing w:line="360" w:lineRule="auto"/>
        <w:jc w:val="both"/>
        <w:rPr>
          <w:sz w:val="24"/>
          <w:szCs w:val="24"/>
        </w:rPr>
      </w:pPr>
      <w:bookmarkStart w:id="0" w:name="_Hlk177670325"/>
      <w:r w:rsidRPr="00767B75">
        <w:rPr>
          <w:sz w:val="24"/>
          <w:szCs w:val="24"/>
        </w:rPr>
        <w:t>–</w:t>
      </w:r>
      <w:bookmarkEnd w:id="0"/>
      <w:r w:rsidR="00380A0C" w:rsidRPr="00767B75">
        <w:rPr>
          <w:sz w:val="24"/>
          <w:szCs w:val="24"/>
        </w:rPr>
        <w:t xml:space="preserve"> </w:t>
      </w:r>
      <w:r w:rsidR="00741566" w:rsidRPr="00767B75">
        <w:rPr>
          <w:sz w:val="24"/>
          <w:szCs w:val="24"/>
        </w:rPr>
        <w:t xml:space="preserve">Lecturer in “Family Law” in the </w:t>
      </w:r>
      <w:proofErr w:type="gramStart"/>
      <w:r w:rsidR="00741566" w:rsidRPr="00767B75">
        <w:rPr>
          <w:sz w:val="24"/>
          <w:szCs w:val="24"/>
        </w:rPr>
        <w:t>Master’s Degree</w:t>
      </w:r>
      <w:proofErr w:type="gramEnd"/>
      <w:r w:rsidR="00741566" w:rsidRPr="00767B75">
        <w:rPr>
          <w:sz w:val="24"/>
          <w:szCs w:val="24"/>
        </w:rPr>
        <w:t xml:space="preserve"> Course in "Law" at the Law Department of the University of Catania</w:t>
      </w:r>
      <w:r w:rsidR="00EB46D4" w:rsidRPr="00767B75">
        <w:rPr>
          <w:sz w:val="24"/>
          <w:szCs w:val="24"/>
        </w:rPr>
        <w:t xml:space="preserve"> </w:t>
      </w:r>
      <w:r w:rsidR="00EB46D4" w:rsidRPr="00767B75">
        <w:rPr>
          <w:kern w:val="0"/>
          <w:sz w:val="24"/>
          <w:szCs w:val="24"/>
          <w14:ligatures w14:val="none"/>
        </w:rPr>
        <w:t xml:space="preserve">(from </w:t>
      </w:r>
      <w:proofErr w:type="spellStart"/>
      <w:r w:rsidR="00EB46D4" w:rsidRPr="00767B75">
        <w:rPr>
          <w:kern w:val="0"/>
          <w:sz w:val="24"/>
          <w:szCs w:val="24"/>
          <w14:ligatures w14:val="none"/>
        </w:rPr>
        <w:t>a.y</w:t>
      </w:r>
      <w:proofErr w:type="spellEnd"/>
      <w:r w:rsidR="00EB46D4" w:rsidRPr="00767B75">
        <w:rPr>
          <w:kern w:val="0"/>
          <w:sz w:val="24"/>
          <w:szCs w:val="24"/>
          <w14:ligatures w14:val="none"/>
        </w:rPr>
        <w:t>. 2024/2025 –)</w:t>
      </w:r>
    </w:p>
    <w:p w14:paraId="26465CAE" w14:textId="69FC937E" w:rsidR="00380A0C" w:rsidRPr="00767B75" w:rsidRDefault="00741566" w:rsidP="00695522">
      <w:pPr>
        <w:spacing w:line="360" w:lineRule="auto"/>
        <w:jc w:val="both"/>
        <w:rPr>
          <w:sz w:val="24"/>
          <w:szCs w:val="24"/>
        </w:rPr>
      </w:pPr>
      <w:r w:rsidRPr="00767B75">
        <w:rPr>
          <w:sz w:val="24"/>
          <w:szCs w:val="24"/>
        </w:rPr>
        <w:t xml:space="preserve">– </w:t>
      </w:r>
      <w:r w:rsidR="00380A0C" w:rsidRPr="00767B75">
        <w:rPr>
          <w:sz w:val="24"/>
          <w:szCs w:val="24"/>
        </w:rPr>
        <w:t xml:space="preserve">Lecturer in "Artificial Intelligence and Law - Private Law Module" in the </w:t>
      </w:r>
      <w:proofErr w:type="gramStart"/>
      <w:r w:rsidR="000408E8" w:rsidRPr="00767B75">
        <w:rPr>
          <w:sz w:val="24"/>
          <w:szCs w:val="24"/>
        </w:rPr>
        <w:t>M</w:t>
      </w:r>
      <w:r w:rsidR="00380A0C" w:rsidRPr="00767B75">
        <w:rPr>
          <w:sz w:val="24"/>
          <w:szCs w:val="24"/>
        </w:rPr>
        <w:t xml:space="preserve">aster’s </w:t>
      </w:r>
      <w:r w:rsidR="000408E8" w:rsidRPr="00767B75">
        <w:rPr>
          <w:sz w:val="24"/>
          <w:szCs w:val="24"/>
        </w:rPr>
        <w:t>D</w:t>
      </w:r>
      <w:r w:rsidR="00380A0C" w:rsidRPr="00767B75">
        <w:rPr>
          <w:sz w:val="24"/>
          <w:szCs w:val="24"/>
        </w:rPr>
        <w:t>egree</w:t>
      </w:r>
      <w:proofErr w:type="gramEnd"/>
      <w:r w:rsidR="00380A0C" w:rsidRPr="00767B75">
        <w:rPr>
          <w:sz w:val="24"/>
          <w:szCs w:val="24"/>
        </w:rPr>
        <w:t xml:space="preserve"> </w:t>
      </w:r>
      <w:r w:rsidR="000408E8" w:rsidRPr="00767B75">
        <w:rPr>
          <w:sz w:val="24"/>
          <w:szCs w:val="24"/>
        </w:rPr>
        <w:t>C</w:t>
      </w:r>
      <w:r w:rsidR="00380A0C" w:rsidRPr="00767B75">
        <w:rPr>
          <w:sz w:val="24"/>
          <w:szCs w:val="24"/>
        </w:rPr>
        <w:t>ourse in "Law" at the Law Department of the University of Catania</w:t>
      </w:r>
      <w:r w:rsidR="002F263A" w:rsidRPr="00767B75">
        <w:rPr>
          <w:sz w:val="24"/>
          <w:szCs w:val="24"/>
        </w:rPr>
        <w:t xml:space="preserve"> </w:t>
      </w:r>
      <w:r w:rsidR="002F263A" w:rsidRPr="00767B75">
        <w:rPr>
          <w:kern w:val="0"/>
          <w:sz w:val="24"/>
          <w:szCs w:val="24"/>
          <w14:ligatures w14:val="none"/>
        </w:rPr>
        <w:t xml:space="preserve">(from </w:t>
      </w:r>
      <w:proofErr w:type="spellStart"/>
      <w:r w:rsidR="002F263A" w:rsidRPr="00767B75">
        <w:rPr>
          <w:kern w:val="0"/>
          <w:sz w:val="24"/>
          <w:szCs w:val="24"/>
          <w14:ligatures w14:val="none"/>
        </w:rPr>
        <w:t>a.y</w:t>
      </w:r>
      <w:proofErr w:type="spellEnd"/>
      <w:r w:rsidR="002F263A" w:rsidRPr="00767B75">
        <w:rPr>
          <w:kern w:val="0"/>
          <w:sz w:val="24"/>
          <w:szCs w:val="24"/>
          <w14:ligatures w14:val="none"/>
        </w:rPr>
        <w:t>. 2022/2023 –)</w:t>
      </w:r>
    </w:p>
    <w:p w14:paraId="745E45DE" w14:textId="20099E79"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Lecturer in “Mock Trial in Private Law” in the </w:t>
      </w:r>
      <w:proofErr w:type="gramStart"/>
      <w:r w:rsidR="000408E8" w:rsidRPr="00767B75">
        <w:rPr>
          <w:sz w:val="24"/>
          <w:szCs w:val="24"/>
        </w:rPr>
        <w:t>M</w:t>
      </w:r>
      <w:r w:rsidR="00380A0C" w:rsidRPr="00767B75">
        <w:rPr>
          <w:sz w:val="24"/>
          <w:szCs w:val="24"/>
        </w:rPr>
        <w:t xml:space="preserve">aster’s </w:t>
      </w:r>
      <w:r w:rsidR="000408E8" w:rsidRPr="00767B75">
        <w:rPr>
          <w:sz w:val="24"/>
          <w:szCs w:val="24"/>
        </w:rPr>
        <w:t>D</w:t>
      </w:r>
      <w:r w:rsidR="00380A0C" w:rsidRPr="00767B75">
        <w:rPr>
          <w:sz w:val="24"/>
          <w:szCs w:val="24"/>
        </w:rPr>
        <w:t>egree</w:t>
      </w:r>
      <w:proofErr w:type="gramEnd"/>
      <w:r w:rsidR="00380A0C" w:rsidRPr="00767B75">
        <w:rPr>
          <w:sz w:val="24"/>
          <w:szCs w:val="24"/>
        </w:rPr>
        <w:t xml:space="preserve"> </w:t>
      </w:r>
      <w:r w:rsidR="000408E8" w:rsidRPr="00767B75">
        <w:rPr>
          <w:sz w:val="24"/>
          <w:szCs w:val="24"/>
        </w:rPr>
        <w:t>C</w:t>
      </w:r>
      <w:r w:rsidR="00380A0C" w:rsidRPr="00767B75">
        <w:rPr>
          <w:sz w:val="24"/>
          <w:szCs w:val="24"/>
        </w:rPr>
        <w:t>ourse in "Law" at the Law Department of the University of Catania</w:t>
      </w:r>
      <w:r w:rsidR="001E5ECD" w:rsidRPr="00767B75">
        <w:rPr>
          <w:sz w:val="24"/>
          <w:szCs w:val="24"/>
        </w:rPr>
        <w:t xml:space="preserve"> </w:t>
      </w:r>
      <w:r w:rsidR="001E5ECD" w:rsidRPr="00767B75">
        <w:rPr>
          <w:kern w:val="0"/>
          <w:sz w:val="24"/>
          <w:szCs w:val="24"/>
          <w14:ligatures w14:val="none"/>
        </w:rPr>
        <w:t xml:space="preserve">(from </w:t>
      </w:r>
      <w:proofErr w:type="spellStart"/>
      <w:r w:rsidR="001E5ECD" w:rsidRPr="00767B75">
        <w:rPr>
          <w:kern w:val="0"/>
          <w:sz w:val="24"/>
          <w:szCs w:val="24"/>
          <w14:ligatures w14:val="none"/>
        </w:rPr>
        <w:t>a.y</w:t>
      </w:r>
      <w:proofErr w:type="spellEnd"/>
      <w:r w:rsidR="001E5ECD" w:rsidRPr="00767B75">
        <w:rPr>
          <w:kern w:val="0"/>
          <w:sz w:val="24"/>
          <w:szCs w:val="24"/>
          <w14:ligatures w14:val="none"/>
        </w:rPr>
        <w:t>. 202</w:t>
      </w:r>
      <w:r w:rsidR="00340A73" w:rsidRPr="00767B75">
        <w:rPr>
          <w:kern w:val="0"/>
          <w:sz w:val="24"/>
          <w:szCs w:val="24"/>
          <w14:ligatures w14:val="none"/>
        </w:rPr>
        <w:t>3</w:t>
      </w:r>
      <w:r w:rsidR="001E5ECD" w:rsidRPr="00767B75">
        <w:rPr>
          <w:kern w:val="0"/>
          <w:sz w:val="24"/>
          <w:szCs w:val="24"/>
          <w14:ligatures w14:val="none"/>
        </w:rPr>
        <w:t>/202</w:t>
      </w:r>
      <w:r w:rsidR="00340A73" w:rsidRPr="00767B75">
        <w:rPr>
          <w:kern w:val="0"/>
          <w:sz w:val="24"/>
          <w:szCs w:val="24"/>
          <w14:ligatures w14:val="none"/>
        </w:rPr>
        <w:t>4</w:t>
      </w:r>
      <w:r w:rsidR="001E5ECD" w:rsidRPr="00767B75">
        <w:rPr>
          <w:kern w:val="0"/>
          <w:sz w:val="24"/>
          <w:szCs w:val="24"/>
          <w14:ligatures w14:val="none"/>
        </w:rPr>
        <w:t xml:space="preserve"> –)</w:t>
      </w:r>
    </w:p>
    <w:p w14:paraId="1FC6F18E" w14:textId="742DDF2A" w:rsidR="00380A0C" w:rsidRPr="00767B75" w:rsidRDefault="008E2492" w:rsidP="00695522">
      <w:pPr>
        <w:spacing w:line="360" w:lineRule="auto"/>
        <w:jc w:val="both"/>
        <w:rPr>
          <w:sz w:val="24"/>
          <w:szCs w:val="24"/>
        </w:rPr>
      </w:pPr>
      <w:r w:rsidRPr="00767B75">
        <w:rPr>
          <w:sz w:val="24"/>
          <w:szCs w:val="24"/>
        </w:rPr>
        <w:lastRenderedPageBreak/>
        <w:t>–</w:t>
      </w:r>
      <w:r w:rsidR="00380A0C" w:rsidRPr="00767B75">
        <w:rPr>
          <w:sz w:val="24"/>
          <w:szCs w:val="24"/>
        </w:rPr>
        <w:t xml:space="preserve"> Lecturer in “Legal Science - Private Law Module” in the three-year </w:t>
      </w:r>
      <w:r w:rsidR="000408E8" w:rsidRPr="00767B75">
        <w:rPr>
          <w:sz w:val="24"/>
          <w:szCs w:val="24"/>
        </w:rPr>
        <w:t>D</w:t>
      </w:r>
      <w:r w:rsidR="00380A0C" w:rsidRPr="00767B75">
        <w:rPr>
          <w:sz w:val="24"/>
          <w:szCs w:val="24"/>
        </w:rPr>
        <w:t xml:space="preserve">egree </w:t>
      </w:r>
      <w:r w:rsidR="000408E8" w:rsidRPr="00767B75">
        <w:rPr>
          <w:sz w:val="24"/>
          <w:szCs w:val="24"/>
        </w:rPr>
        <w:t>C</w:t>
      </w:r>
      <w:r w:rsidR="00380A0C" w:rsidRPr="00767B75">
        <w:rPr>
          <w:sz w:val="24"/>
          <w:szCs w:val="24"/>
        </w:rPr>
        <w:t>ourse in 'Prevention techniques in the environment and workplaces' of the Department of Clinical and Experimental Medicine of the University of Catania</w:t>
      </w:r>
      <w:r w:rsidR="001E5ECD" w:rsidRPr="00767B75">
        <w:rPr>
          <w:sz w:val="24"/>
          <w:szCs w:val="24"/>
        </w:rPr>
        <w:t xml:space="preserve"> (from </w:t>
      </w:r>
      <w:proofErr w:type="spellStart"/>
      <w:r w:rsidR="001E5ECD" w:rsidRPr="00767B75">
        <w:rPr>
          <w:sz w:val="24"/>
          <w:szCs w:val="24"/>
        </w:rPr>
        <w:t>a.y</w:t>
      </w:r>
      <w:proofErr w:type="spellEnd"/>
      <w:r w:rsidR="001E5ECD" w:rsidRPr="00767B75">
        <w:rPr>
          <w:sz w:val="24"/>
          <w:szCs w:val="24"/>
        </w:rPr>
        <w:t>. 202</w:t>
      </w:r>
      <w:r w:rsidR="002E7705" w:rsidRPr="00767B75">
        <w:rPr>
          <w:sz w:val="24"/>
          <w:szCs w:val="24"/>
        </w:rPr>
        <w:t>3</w:t>
      </w:r>
      <w:r w:rsidR="001E5ECD" w:rsidRPr="00767B75">
        <w:rPr>
          <w:sz w:val="24"/>
          <w:szCs w:val="24"/>
        </w:rPr>
        <w:t>/202</w:t>
      </w:r>
      <w:r w:rsidR="002E7705" w:rsidRPr="00767B75">
        <w:rPr>
          <w:sz w:val="24"/>
          <w:szCs w:val="24"/>
        </w:rPr>
        <w:t>4</w:t>
      </w:r>
      <w:r w:rsidR="001E5ECD" w:rsidRPr="00767B75">
        <w:rPr>
          <w:sz w:val="24"/>
          <w:szCs w:val="24"/>
        </w:rPr>
        <w:t xml:space="preserve"> –)</w:t>
      </w:r>
    </w:p>
    <w:p w14:paraId="72083332" w14:textId="12763338" w:rsidR="00774021" w:rsidRDefault="00774021" w:rsidP="00695522">
      <w:pPr>
        <w:spacing w:line="360" w:lineRule="auto"/>
        <w:jc w:val="both"/>
        <w:rPr>
          <w:sz w:val="24"/>
          <w:szCs w:val="24"/>
        </w:rPr>
      </w:pPr>
      <w:r w:rsidRPr="00767B75">
        <w:rPr>
          <w:sz w:val="24"/>
          <w:szCs w:val="24"/>
        </w:rPr>
        <w:t xml:space="preserve">– Supervisor of more than </w:t>
      </w:r>
      <w:r w:rsidR="00767B75" w:rsidRPr="00767B75">
        <w:rPr>
          <w:sz w:val="24"/>
          <w:szCs w:val="24"/>
        </w:rPr>
        <w:t>fifteen</w:t>
      </w:r>
      <w:r w:rsidRPr="00767B75">
        <w:rPr>
          <w:sz w:val="24"/>
          <w:szCs w:val="24"/>
        </w:rPr>
        <w:t xml:space="preserve"> undergraduate and master’s theses, </w:t>
      </w:r>
      <w:r w:rsidR="00767B75">
        <w:rPr>
          <w:sz w:val="24"/>
          <w:szCs w:val="24"/>
        </w:rPr>
        <w:t>nine</w:t>
      </w:r>
      <w:r w:rsidRPr="00767B75">
        <w:rPr>
          <w:sz w:val="24"/>
          <w:szCs w:val="24"/>
        </w:rPr>
        <w:t xml:space="preserve"> of which are ongoing, at the Department of Law, University of Catania (</w:t>
      </w:r>
      <w:r w:rsidR="002E7705" w:rsidRPr="00767B75">
        <w:rPr>
          <w:sz w:val="24"/>
          <w:szCs w:val="24"/>
        </w:rPr>
        <w:t xml:space="preserve">from </w:t>
      </w:r>
      <w:proofErr w:type="spellStart"/>
      <w:r w:rsidR="002E7705" w:rsidRPr="00767B75">
        <w:rPr>
          <w:sz w:val="24"/>
          <w:szCs w:val="24"/>
        </w:rPr>
        <w:t>a.y</w:t>
      </w:r>
      <w:proofErr w:type="spellEnd"/>
      <w:r w:rsidR="002E7705" w:rsidRPr="00767B75">
        <w:rPr>
          <w:sz w:val="24"/>
          <w:szCs w:val="24"/>
        </w:rPr>
        <w:t xml:space="preserve">. 2023/2024 </w:t>
      </w:r>
      <w:r w:rsidRPr="00767B75">
        <w:rPr>
          <w:sz w:val="24"/>
          <w:szCs w:val="24"/>
        </w:rPr>
        <w:t>–)</w:t>
      </w:r>
    </w:p>
    <w:p w14:paraId="2DD3782D" w14:textId="0CC0A488" w:rsidR="0069118A" w:rsidRPr="00767B75" w:rsidRDefault="0069118A" w:rsidP="00695522">
      <w:pPr>
        <w:spacing w:line="360" w:lineRule="auto"/>
        <w:jc w:val="both"/>
        <w:rPr>
          <w:sz w:val="24"/>
          <w:szCs w:val="24"/>
        </w:rPr>
      </w:pPr>
      <w:r w:rsidRPr="0069118A">
        <w:rPr>
          <w:sz w:val="24"/>
          <w:szCs w:val="24"/>
        </w:rPr>
        <w:t>– Co-supervisor of a PhD thesis within the PhD programme in Computer Science at the Department of Mathematics and Computer Science, University of Catania (from the 202</w:t>
      </w:r>
      <w:r w:rsidR="006169C3">
        <w:rPr>
          <w:sz w:val="24"/>
          <w:szCs w:val="24"/>
        </w:rPr>
        <w:t>5</w:t>
      </w:r>
      <w:r w:rsidRPr="0069118A">
        <w:rPr>
          <w:sz w:val="24"/>
          <w:szCs w:val="24"/>
        </w:rPr>
        <w:t>/202</w:t>
      </w:r>
      <w:r w:rsidR="006169C3">
        <w:rPr>
          <w:sz w:val="24"/>
          <w:szCs w:val="24"/>
        </w:rPr>
        <w:t>6</w:t>
      </w:r>
      <w:r w:rsidRPr="0069118A">
        <w:rPr>
          <w:sz w:val="24"/>
          <w:szCs w:val="24"/>
        </w:rPr>
        <w:t xml:space="preserve"> </w:t>
      </w:r>
      <w:proofErr w:type="spellStart"/>
      <w:r>
        <w:rPr>
          <w:sz w:val="24"/>
          <w:szCs w:val="24"/>
        </w:rPr>
        <w:t>a.y</w:t>
      </w:r>
      <w:proofErr w:type="spellEnd"/>
      <w:r>
        <w:rPr>
          <w:sz w:val="24"/>
          <w:szCs w:val="24"/>
        </w:rPr>
        <w:t xml:space="preserve">. </w:t>
      </w:r>
      <w:r w:rsidRPr="0069118A">
        <w:rPr>
          <w:sz w:val="24"/>
          <w:szCs w:val="24"/>
        </w:rPr>
        <w:t>–)</w:t>
      </w:r>
    </w:p>
    <w:p w14:paraId="3FA0F9C1" w14:textId="6B816750" w:rsidR="00774021" w:rsidRPr="00767B75" w:rsidRDefault="00774021" w:rsidP="00695522">
      <w:pPr>
        <w:spacing w:line="360" w:lineRule="auto"/>
        <w:jc w:val="both"/>
        <w:rPr>
          <w:sz w:val="24"/>
          <w:szCs w:val="24"/>
        </w:rPr>
      </w:pPr>
      <w:r w:rsidRPr="00767B75">
        <w:rPr>
          <w:sz w:val="24"/>
          <w:szCs w:val="24"/>
        </w:rPr>
        <w:t xml:space="preserve">– Co-supervisor of one PhD thesis in the PhD Programme in Cybersecurity, IMT School for Advanced Studies Lucca </w:t>
      </w:r>
      <w:r w:rsidR="006169C3" w:rsidRPr="006169C3">
        <w:rPr>
          <w:sz w:val="24"/>
          <w:szCs w:val="24"/>
        </w:rPr>
        <w:t xml:space="preserve">(from the 2024/2025 </w:t>
      </w:r>
      <w:proofErr w:type="spellStart"/>
      <w:r w:rsidR="006169C3" w:rsidRPr="006169C3">
        <w:rPr>
          <w:sz w:val="24"/>
          <w:szCs w:val="24"/>
        </w:rPr>
        <w:t>a.y</w:t>
      </w:r>
      <w:proofErr w:type="spellEnd"/>
      <w:r w:rsidR="006169C3" w:rsidRPr="006169C3">
        <w:rPr>
          <w:sz w:val="24"/>
          <w:szCs w:val="24"/>
        </w:rPr>
        <w:t>. –)</w:t>
      </w:r>
    </w:p>
    <w:p w14:paraId="4C0C962E" w14:textId="77777777" w:rsidR="00037868" w:rsidRDefault="00774021" w:rsidP="00695522">
      <w:pPr>
        <w:spacing w:line="360" w:lineRule="auto"/>
        <w:jc w:val="both"/>
        <w:rPr>
          <w:sz w:val="24"/>
          <w:szCs w:val="24"/>
        </w:rPr>
      </w:pPr>
      <w:r w:rsidRPr="00767B75">
        <w:rPr>
          <w:sz w:val="24"/>
          <w:szCs w:val="24"/>
        </w:rPr>
        <w:t xml:space="preserve">– </w:t>
      </w:r>
      <w:r w:rsidR="00037868" w:rsidRPr="00037868">
        <w:rPr>
          <w:sz w:val="24"/>
          <w:szCs w:val="24"/>
        </w:rPr>
        <w:t>Academic tutor for seven curricular and extracurricular internships, four of which are ongoing (from the academic year 2022/2023 –)</w:t>
      </w:r>
    </w:p>
    <w:p w14:paraId="47F9E330" w14:textId="77777777" w:rsidR="00037868" w:rsidRDefault="00037868" w:rsidP="00695522">
      <w:pPr>
        <w:spacing w:line="360" w:lineRule="auto"/>
        <w:jc w:val="both"/>
        <w:rPr>
          <w:sz w:val="24"/>
          <w:szCs w:val="24"/>
        </w:rPr>
      </w:pPr>
    </w:p>
    <w:p w14:paraId="4A8889FB" w14:textId="19EA2E2B" w:rsidR="00994869" w:rsidRPr="00767B75" w:rsidRDefault="00994869" w:rsidP="00695522">
      <w:pPr>
        <w:spacing w:line="360" w:lineRule="auto"/>
        <w:jc w:val="both"/>
        <w:rPr>
          <w:b/>
          <w:bCs/>
          <w:sz w:val="24"/>
          <w:szCs w:val="24"/>
        </w:rPr>
      </w:pPr>
      <w:r w:rsidRPr="00767B75">
        <w:rPr>
          <w:b/>
          <w:bCs/>
          <w:sz w:val="24"/>
          <w:szCs w:val="24"/>
        </w:rPr>
        <w:t>Academic</w:t>
      </w:r>
      <w:r w:rsidR="005235D8" w:rsidRPr="00767B75">
        <w:rPr>
          <w:b/>
          <w:bCs/>
          <w:sz w:val="24"/>
          <w:szCs w:val="24"/>
        </w:rPr>
        <w:t xml:space="preserve"> and institutional assignments</w:t>
      </w:r>
    </w:p>
    <w:p w14:paraId="16B37F01" w14:textId="6F6B1074" w:rsidR="0069772E" w:rsidRPr="00767B75" w:rsidRDefault="00464837" w:rsidP="00695522">
      <w:pPr>
        <w:spacing w:line="360" w:lineRule="auto"/>
        <w:jc w:val="both"/>
        <w:rPr>
          <w:kern w:val="0"/>
          <w:sz w:val="24"/>
          <w:szCs w:val="24"/>
          <w14:ligatures w14:val="none"/>
        </w:rPr>
      </w:pPr>
      <w:r w:rsidRPr="00767B75">
        <w:rPr>
          <w:sz w:val="24"/>
          <w:szCs w:val="24"/>
        </w:rPr>
        <w:t>–</w:t>
      </w:r>
      <w:r w:rsidR="0069772E" w:rsidRPr="00767B75">
        <w:rPr>
          <w:kern w:val="0"/>
          <w:sz w:val="24"/>
          <w:szCs w:val="24"/>
          <w14:ligatures w14:val="none"/>
        </w:rPr>
        <w:t xml:space="preserve"> </w:t>
      </w:r>
      <w:r w:rsidRPr="00767B75">
        <w:rPr>
          <w:kern w:val="0"/>
          <w:sz w:val="24"/>
          <w:szCs w:val="24"/>
          <w14:ligatures w14:val="none"/>
        </w:rPr>
        <w:t>M</w:t>
      </w:r>
      <w:r w:rsidR="0069772E" w:rsidRPr="00767B75">
        <w:rPr>
          <w:kern w:val="0"/>
          <w:sz w:val="24"/>
          <w:szCs w:val="24"/>
          <w14:ligatures w14:val="none"/>
        </w:rPr>
        <w:t>ember of the Teachers' Council of the Department of Law of the University of Catania (from 1.03.2023</w:t>
      </w:r>
      <w:r w:rsidR="00114B17" w:rsidRPr="00767B75">
        <w:rPr>
          <w:kern w:val="0"/>
          <w:sz w:val="24"/>
          <w:szCs w:val="24"/>
          <w14:ligatures w14:val="none"/>
        </w:rPr>
        <w:t xml:space="preserve"> –</w:t>
      </w:r>
      <w:r w:rsidR="006139E4" w:rsidRPr="00767B75">
        <w:rPr>
          <w:kern w:val="0"/>
          <w:sz w:val="24"/>
          <w:szCs w:val="24"/>
          <w14:ligatures w14:val="none"/>
        </w:rPr>
        <w:t>)</w:t>
      </w:r>
    </w:p>
    <w:p w14:paraId="7F1C02D4" w14:textId="33A7B1D1" w:rsidR="0069772E" w:rsidRPr="00767B75" w:rsidRDefault="00464837" w:rsidP="00695522">
      <w:pPr>
        <w:spacing w:line="360" w:lineRule="auto"/>
        <w:jc w:val="both"/>
        <w:rPr>
          <w:kern w:val="0"/>
          <w:sz w:val="24"/>
          <w:szCs w:val="24"/>
          <w14:ligatures w14:val="none"/>
        </w:rPr>
      </w:pPr>
      <w:r w:rsidRPr="00767B75">
        <w:rPr>
          <w:sz w:val="24"/>
          <w:szCs w:val="24"/>
        </w:rPr>
        <w:t>–</w:t>
      </w:r>
      <w:r w:rsidR="0069772E" w:rsidRPr="00767B75">
        <w:rPr>
          <w:kern w:val="0"/>
          <w:sz w:val="24"/>
          <w:szCs w:val="24"/>
          <w14:ligatures w14:val="none"/>
        </w:rPr>
        <w:t xml:space="preserve"> </w:t>
      </w:r>
      <w:r w:rsidRPr="00767B75">
        <w:rPr>
          <w:kern w:val="0"/>
          <w:sz w:val="24"/>
          <w:szCs w:val="24"/>
          <w14:ligatures w14:val="none"/>
        </w:rPr>
        <w:t>M</w:t>
      </w:r>
      <w:r w:rsidR="0069772E" w:rsidRPr="00767B75">
        <w:rPr>
          <w:kern w:val="0"/>
          <w:sz w:val="24"/>
          <w:szCs w:val="24"/>
          <w14:ligatures w14:val="none"/>
        </w:rPr>
        <w:t>ember of the Degree Course Council in Law of the University of Catania (from 1.03.2023</w:t>
      </w:r>
      <w:r w:rsidR="00114B17" w:rsidRPr="00767B75">
        <w:rPr>
          <w:kern w:val="0"/>
          <w:sz w:val="24"/>
          <w:szCs w:val="24"/>
          <w14:ligatures w14:val="none"/>
        </w:rPr>
        <w:t xml:space="preserve"> –</w:t>
      </w:r>
      <w:r w:rsidR="006139E4" w:rsidRPr="00767B75">
        <w:rPr>
          <w:kern w:val="0"/>
          <w:sz w:val="24"/>
          <w:szCs w:val="24"/>
          <w14:ligatures w14:val="none"/>
        </w:rPr>
        <w:t>)</w:t>
      </w:r>
    </w:p>
    <w:p w14:paraId="70A58B6E" w14:textId="45185899" w:rsidR="0069772E" w:rsidRPr="00767B75" w:rsidRDefault="00464837" w:rsidP="00695522">
      <w:pPr>
        <w:spacing w:line="360" w:lineRule="auto"/>
        <w:jc w:val="both"/>
        <w:rPr>
          <w:kern w:val="0"/>
          <w:sz w:val="24"/>
          <w:szCs w:val="24"/>
          <w14:ligatures w14:val="none"/>
        </w:rPr>
      </w:pPr>
      <w:r w:rsidRPr="00767B75">
        <w:rPr>
          <w:sz w:val="24"/>
          <w:szCs w:val="24"/>
        </w:rPr>
        <w:t>–</w:t>
      </w:r>
      <w:r w:rsidR="0069772E" w:rsidRPr="00767B75">
        <w:rPr>
          <w:kern w:val="0"/>
          <w:sz w:val="24"/>
          <w:szCs w:val="24"/>
          <w14:ligatures w14:val="none"/>
        </w:rPr>
        <w:t xml:space="preserve"> </w:t>
      </w:r>
      <w:r w:rsidRPr="00767B75">
        <w:rPr>
          <w:kern w:val="0"/>
          <w:sz w:val="24"/>
          <w:szCs w:val="24"/>
          <w14:ligatures w14:val="none"/>
        </w:rPr>
        <w:t>M</w:t>
      </w:r>
      <w:r w:rsidR="0069772E" w:rsidRPr="00767B75">
        <w:rPr>
          <w:kern w:val="0"/>
          <w:sz w:val="24"/>
          <w:szCs w:val="24"/>
          <w14:ligatures w14:val="none"/>
        </w:rPr>
        <w:t xml:space="preserve">ember of the Council of the Degree Course in ‘Prevention Techniques in the Environment and Workplaces’ at the Department of Clinical and Experimental Medicine of the University of Catania (from </w:t>
      </w:r>
      <w:proofErr w:type="spellStart"/>
      <w:r w:rsidR="0069772E" w:rsidRPr="00767B75">
        <w:rPr>
          <w:kern w:val="0"/>
          <w:sz w:val="24"/>
          <w:szCs w:val="24"/>
          <w14:ligatures w14:val="none"/>
        </w:rPr>
        <w:t>a.y</w:t>
      </w:r>
      <w:proofErr w:type="spellEnd"/>
      <w:r w:rsidR="0069772E" w:rsidRPr="00767B75">
        <w:rPr>
          <w:kern w:val="0"/>
          <w:sz w:val="24"/>
          <w:szCs w:val="24"/>
          <w14:ligatures w14:val="none"/>
        </w:rPr>
        <w:t>. 2023/2024</w:t>
      </w:r>
      <w:r w:rsidR="00114B17" w:rsidRPr="00767B75">
        <w:rPr>
          <w:kern w:val="0"/>
          <w:sz w:val="24"/>
          <w:szCs w:val="24"/>
          <w14:ligatures w14:val="none"/>
        </w:rPr>
        <w:t xml:space="preserve"> –</w:t>
      </w:r>
      <w:r w:rsidR="006139E4" w:rsidRPr="00767B75">
        <w:rPr>
          <w:kern w:val="0"/>
          <w:sz w:val="24"/>
          <w:szCs w:val="24"/>
          <w14:ligatures w14:val="none"/>
        </w:rPr>
        <w:t>)</w:t>
      </w:r>
    </w:p>
    <w:p w14:paraId="5FAB3A80" w14:textId="3353EE8F" w:rsidR="00380A0C" w:rsidRPr="00767B75" w:rsidRDefault="00464837" w:rsidP="00695522">
      <w:pPr>
        <w:spacing w:line="360" w:lineRule="auto"/>
        <w:jc w:val="both"/>
        <w:rPr>
          <w:kern w:val="0"/>
          <w:sz w:val="24"/>
          <w:szCs w:val="24"/>
          <w14:ligatures w14:val="none"/>
        </w:rPr>
      </w:pPr>
      <w:r w:rsidRPr="00767B75">
        <w:rPr>
          <w:sz w:val="24"/>
          <w:szCs w:val="24"/>
        </w:rPr>
        <w:t>–</w:t>
      </w:r>
      <w:r w:rsidR="0069772E" w:rsidRPr="00767B75">
        <w:rPr>
          <w:kern w:val="0"/>
          <w:sz w:val="24"/>
          <w:szCs w:val="24"/>
          <w14:ligatures w14:val="none"/>
        </w:rPr>
        <w:t xml:space="preserve"> </w:t>
      </w:r>
      <w:r w:rsidRPr="00767B75">
        <w:rPr>
          <w:kern w:val="0"/>
          <w:sz w:val="24"/>
          <w:szCs w:val="24"/>
          <w14:ligatures w14:val="none"/>
        </w:rPr>
        <w:t>M</w:t>
      </w:r>
      <w:r w:rsidR="0069772E" w:rsidRPr="00767B75">
        <w:rPr>
          <w:kern w:val="0"/>
          <w:sz w:val="24"/>
          <w:szCs w:val="24"/>
          <w14:ligatures w14:val="none"/>
        </w:rPr>
        <w:t>ember of the Teachers' Council for the PhD programme in Law at the University of Catania (from academic year 2024/2025</w:t>
      </w:r>
      <w:r w:rsidR="00114B17" w:rsidRPr="00767B75">
        <w:rPr>
          <w:kern w:val="0"/>
          <w:sz w:val="24"/>
          <w:szCs w:val="24"/>
          <w14:ligatures w14:val="none"/>
        </w:rPr>
        <w:t xml:space="preserve"> –</w:t>
      </w:r>
      <w:r w:rsidR="006139E4" w:rsidRPr="00767B75">
        <w:rPr>
          <w:kern w:val="0"/>
          <w:sz w:val="24"/>
          <w:szCs w:val="24"/>
          <w14:ligatures w14:val="none"/>
        </w:rPr>
        <w:t>)</w:t>
      </w:r>
    </w:p>
    <w:p w14:paraId="0BAE75E1" w14:textId="77777777" w:rsidR="00550530" w:rsidRPr="00767B75" w:rsidRDefault="00550530" w:rsidP="000B254B">
      <w:pPr>
        <w:spacing w:line="360" w:lineRule="auto"/>
        <w:jc w:val="both"/>
        <w:rPr>
          <w:kern w:val="0"/>
          <w:sz w:val="24"/>
          <w:szCs w:val="24"/>
          <w14:ligatures w14:val="none"/>
        </w:rPr>
      </w:pPr>
      <w:r w:rsidRPr="00767B75">
        <w:rPr>
          <w:kern w:val="0"/>
          <w:sz w:val="24"/>
          <w:szCs w:val="24"/>
          <w14:ligatures w14:val="none"/>
        </w:rPr>
        <w:t>– Research project supervisor for “Cybersecurity in the Data Governance Society” in the PhD programme in Cybersecurity at the IMT School for Advanced Studies in Lucca</w:t>
      </w:r>
    </w:p>
    <w:p w14:paraId="17EB0389" w14:textId="77777777" w:rsidR="000B254B" w:rsidRPr="00767B75" w:rsidRDefault="00550530" w:rsidP="000B254B">
      <w:pPr>
        <w:pStyle w:val="NormaleWeb"/>
        <w:spacing w:line="360" w:lineRule="auto"/>
        <w:jc w:val="both"/>
      </w:pPr>
      <w:r w:rsidRPr="00767B75">
        <w:t xml:space="preserve">– Contact person and promoter of an </w:t>
      </w:r>
      <w:r w:rsidRPr="00767B75">
        <w:rPr>
          <w:i/>
          <w:iCs/>
        </w:rPr>
        <w:t>Erasmus+</w:t>
      </w:r>
      <w:r w:rsidRPr="00767B75">
        <w:t xml:space="preserve"> agreement between the University of Catania and </w:t>
      </w:r>
      <w:proofErr w:type="spellStart"/>
      <w:r w:rsidRPr="00767B75">
        <w:t>Mef</w:t>
      </w:r>
      <w:proofErr w:type="spellEnd"/>
      <w:r w:rsidRPr="00767B75">
        <w:t xml:space="preserve"> </w:t>
      </w:r>
      <w:proofErr w:type="spellStart"/>
      <w:r w:rsidRPr="00767B75">
        <w:t>Universitesi</w:t>
      </w:r>
      <w:proofErr w:type="spellEnd"/>
      <w:r w:rsidRPr="00767B75">
        <w:t xml:space="preserve"> in Istanbul for the Economic, Legal and Social area</w:t>
      </w:r>
      <w:r w:rsidR="006139E4" w:rsidRPr="00767B75">
        <w:t xml:space="preserve"> (academic years 2022/2023-2027/2028)</w:t>
      </w:r>
    </w:p>
    <w:p w14:paraId="6AA42CB0" w14:textId="1601F28B" w:rsidR="000B254B" w:rsidRPr="00767B75" w:rsidRDefault="000B254B" w:rsidP="000B254B">
      <w:pPr>
        <w:pStyle w:val="NormaleWeb"/>
        <w:spacing w:line="360" w:lineRule="auto"/>
        <w:jc w:val="both"/>
      </w:pPr>
      <w:r w:rsidRPr="00767B75">
        <w:t>– Contact person for the Department of Law at the Centre for Information Technology, Digitalisation and Artificial Intelligence</w:t>
      </w:r>
      <w:r w:rsidR="009E336F">
        <w:t xml:space="preserve"> (CIDIA)</w:t>
      </w:r>
      <w:r w:rsidRPr="00767B75">
        <w:t xml:space="preserve"> at the University of Catania (from 13 April 2026) </w:t>
      </w:r>
    </w:p>
    <w:p w14:paraId="5F4B8A80" w14:textId="2DF3522C" w:rsidR="004F1F04" w:rsidRPr="00767B75" w:rsidRDefault="00464837" w:rsidP="000B254B">
      <w:pPr>
        <w:pStyle w:val="NormaleWeb"/>
        <w:spacing w:line="360" w:lineRule="auto"/>
        <w:jc w:val="both"/>
      </w:pPr>
      <w:r w:rsidRPr="00767B75">
        <w:lastRenderedPageBreak/>
        <w:t>–</w:t>
      </w:r>
      <w:r w:rsidR="004F1F04" w:rsidRPr="00767B75">
        <w:t xml:space="preserve"> </w:t>
      </w:r>
      <w:r w:rsidRPr="00767B75">
        <w:t>M</w:t>
      </w:r>
      <w:r w:rsidR="004F1F04" w:rsidRPr="00767B75">
        <w:t>ember of the Register of Experts as External Auditors for the 2020-2024 VQR</w:t>
      </w:r>
      <w:r w:rsidR="002670E5" w:rsidRPr="00767B75">
        <w:t xml:space="preserve"> (Research Quality Assessment</w:t>
      </w:r>
      <w:r w:rsidR="008A2B31" w:rsidRPr="00767B75">
        <w:t xml:space="preserve"> </w:t>
      </w:r>
      <w:r w:rsidR="002670E5" w:rsidRPr="00767B75">
        <w:t>of the scientific output of Italian universities conducted by the National Agency for the Evaluation of Universities and Research Institutes (ANVUR)</w:t>
      </w:r>
      <w:r w:rsidR="008A2B31" w:rsidRPr="00767B75">
        <w:t>)</w:t>
      </w:r>
    </w:p>
    <w:p w14:paraId="0835AADA" w14:textId="463D0681" w:rsidR="00D703B7" w:rsidRPr="00767B75" w:rsidRDefault="00D703B7" w:rsidP="00695522">
      <w:pPr>
        <w:spacing w:line="360" w:lineRule="auto"/>
        <w:jc w:val="both"/>
        <w:rPr>
          <w:kern w:val="0"/>
          <w:sz w:val="24"/>
          <w:szCs w:val="24"/>
          <w14:ligatures w14:val="none"/>
        </w:rPr>
      </w:pPr>
      <w:r w:rsidRPr="00767B75">
        <w:rPr>
          <w:sz w:val="24"/>
          <w:szCs w:val="24"/>
        </w:rPr>
        <w:t xml:space="preserve">– </w:t>
      </w:r>
      <w:r w:rsidR="0071662C" w:rsidRPr="00767B75">
        <w:rPr>
          <w:sz w:val="24"/>
          <w:szCs w:val="24"/>
        </w:rPr>
        <w:t xml:space="preserve">Project contact person </w:t>
      </w:r>
      <w:r w:rsidR="001808E4" w:rsidRPr="00767B75">
        <w:rPr>
          <w:sz w:val="24"/>
          <w:szCs w:val="24"/>
        </w:rPr>
        <w:t xml:space="preserve">and promoter </w:t>
      </w:r>
      <w:r w:rsidR="0071662C" w:rsidRPr="00767B75">
        <w:rPr>
          <w:sz w:val="24"/>
          <w:szCs w:val="24"/>
        </w:rPr>
        <w:t>for the University of Catania for the memorandum of understanding ‘Law in the Digital Era’ for collaboration in the field of law in the digital era with the Universities of Plovdiv (Bulgaria) and Bitola (North Macedonia)</w:t>
      </w:r>
    </w:p>
    <w:p w14:paraId="785C102A" w14:textId="77777777" w:rsidR="00944CA0" w:rsidRPr="00767B75" w:rsidRDefault="00944CA0" w:rsidP="00695522">
      <w:pPr>
        <w:spacing w:line="360" w:lineRule="auto"/>
        <w:jc w:val="both"/>
        <w:rPr>
          <w:sz w:val="24"/>
          <w:szCs w:val="24"/>
        </w:rPr>
      </w:pPr>
      <w:r w:rsidRPr="00767B75">
        <w:rPr>
          <w:sz w:val="24"/>
          <w:szCs w:val="24"/>
        </w:rPr>
        <w:t>– Faculty advisor for the research activity of Prof. Michael Denga, Visiting Researcher from Humboldt University of Berlin, at the Department of Law, University of Catania (2024)</w:t>
      </w:r>
    </w:p>
    <w:p w14:paraId="343708E1" w14:textId="0BCDFC7D" w:rsidR="0069772E" w:rsidRPr="00767B75" w:rsidRDefault="00297815" w:rsidP="00695522">
      <w:pPr>
        <w:spacing w:line="360" w:lineRule="auto"/>
        <w:jc w:val="both"/>
        <w:rPr>
          <w:sz w:val="24"/>
          <w:szCs w:val="24"/>
        </w:rPr>
      </w:pPr>
      <w:r w:rsidRPr="00767B75">
        <w:rPr>
          <w:sz w:val="24"/>
          <w:szCs w:val="24"/>
        </w:rPr>
        <w:t>– Member of the Second Committee for the Bar Examination at the Court of Appeal of Catania (2024/2025)</w:t>
      </w:r>
    </w:p>
    <w:p w14:paraId="3F78DCE9" w14:textId="77777777" w:rsidR="00E151E2" w:rsidRPr="00767B75" w:rsidRDefault="00E151E2" w:rsidP="00E151E2">
      <w:pPr>
        <w:spacing w:line="360" w:lineRule="auto"/>
        <w:jc w:val="both"/>
        <w:rPr>
          <w:sz w:val="24"/>
          <w:szCs w:val="24"/>
        </w:rPr>
      </w:pPr>
    </w:p>
    <w:p w14:paraId="0F4AA082" w14:textId="1ABF9DE7" w:rsidR="00E151E2" w:rsidRPr="00767B75" w:rsidRDefault="00E151E2" w:rsidP="00E151E2">
      <w:pPr>
        <w:spacing w:line="360" w:lineRule="auto"/>
        <w:jc w:val="both"/>
        <w:rPr>
          <w:b/>
          <w:bCs/>
          <w:sz w:val="24"/>
          <w:szCs w:val="24"/>
        </w:rPr>
      </w:pPr>
      <w:r w:rsidRPr="00767B75">
        <w:rPr>
          <w:b/>
          <w:bCs/>
          <w:sz w:val="24"/>
          <w:szCs w:val="24"/>
        </w:rPr>
        <w:t>Main Areas of Current Research</w:t>
      </w:r>
    </w:p>
    <w:p w14:paraId="3CFC4F3A" w14:textId="1ECEC50B" w:rsidR="00E151E2" w:rsidRPr="00767B75" w:rsidRDefault="00E151E2" w:rsidP="00E151E2">
      <w:pPr>
        <w:spacing w:line="360" w:lineRule="auto"/>
        <w:jc w:val="both"/>
        <w:rPr>
          <w:sz w:val="24"/>
          <w:szCs w:val="24"/>
        </w:rPr>
      </w:pPr>
      <w:r w:rsidRPr="00767B75">
        <w:rPr>
          <w:sz w:val="24"/>
          <w:szCs w:val="24"/>
        </w:rPr>
        <w:t xml:space="preserve">1) Research being conducted in Italy and abroad focuses primarily on the concept of fictitious interposition of persons, which is traditionally classified as subjective simulation. However, this classification has long presented obvious difficulties. The first objective is to demonstrate that reducing fictitious interposition to simulation is neither conceptually necessary nor appropriate. Through dogmatic and comparative analysis, we demonstrate that this problem cannot be solved by forcing traditional civil law categories or by simply referring to typical models. Rather, it requires identifying attribution criteria based on the actual </w:t>
      </w:r>
      <w:proofErr w:type="spellStart"/>
      <w:r w:rsidRPr="00767B75">
        <w:rPr>
          <w:sz w:val="24"/>
          <w:szCs w:val="24"/>
        </w:rPr>
        <w:t>center</w:t>
      </w:r>
      <w:proofErr w:type="spellEnd"/>
      <w:r w:rsidRPr="00767B75">
        <w:rPr>
          <w:sz w:val="24"/>
          <w:szCs w:val="24"/>
        </w:rPr>
        <w:t xml:space="preserve"> of interests, power, or risk underlying the transaction. From this perspective, comparing with other areas of the legal system, and above all, with foreign experiences plays a fundamental role</w:t>
      </w:r>
      <w:r w:rsidR="00EB577A" w:rsidRPr="00767B75">
        <w:rPr>
          <w:sz w:val="24"/>
          <w:szCs w:val="24"/>
        </w:rPr>
        <w:t xml:space="preserve"> (“sham transaction”, “</w:t>
      </w:r>
      <w:proofErr w:type="spellStart"/>
      <w:r w:rsidR="00EB577A" w:rsidRPr="00767B75">
        <w:rPr>
          <w:sz w:val="24"/>
          <w:szCs w:val="24"/>
        </w:rPr>
        <w:t>Scheingeschäft</w:t>
      </w:r>
      <w:proofErr w:type="spellEnd"/>
      <w:r w:rsidR="00EB577A" w:rsidRPr="00767B75">
        <w:rPr>
          <w:sz w:val="24"/>
          <w:szCs w:val="24"/>
        </w:rPr>
        <w:t>”)</w:t>
      </w:r>
      <w:r w:rsidRPr="00767B75">
        <w:rPr>
          <w:sz w:val="24"/>
          <w:szCs w:val="24"/>
        </w:rPr>
        <w:t>. It becomes clear that various legal systems operate with explicit and systematic techniques for attributing effects not linked to formal participation in the transaction, offering alternative models to traditional civil law formalism. In addition to redefining the dogmatic boundaries of the fictitious interposition of persons, this monographic study aims to initiate broader reflections on the criteria for attributing legal effects in contemporary civil law. This study identifies the potential structural limitations of these criteria and their compatibility with the requirements of form, publicity, and protection of trust.</w:t>
      </w:r>
    </w:p>
    <w:p w14:paraId="36784028" w14:textId="7FE7BB2A" w:rsidR="00E151E2" w:rsidRPr="00767B75" w:rsidRDefault="00E35BE8" w:rsidP="00E151E2">
      <w:pPr>
        <w:spacing w:line="360" w:lineRule="auto"/>
        <w:jc w:val="both"/>
        <w:rPr>
          <w:sz w:val="24"/>
          <w:szCs w:val="24"/>
        </w:rPr>
      </w:pPr>
      <w:r w:rsidRPr="00767B75">
        <w:rPr>
          <w:sz w:val="24"/>
          <w:szCs w:val="24"/>
        </w:rPr>
        <w:t xml:space="preserve">2) </w:t>
      </w:r>
      <w:r w:rsidR="00E151E2" w:rsidRPr="00767B75">
        <w:rPr>
          <w:sz w:val="24"/>
          <w:szCs w:val="24"/>
        </w:rPr>
        <w:t xml:space="preserve">Alongside this research profile in contract law, attention is given to the relationship between artificial intelligence (AI) and law. This is done in view of participation in specific research projects and </w:t>
      </w:r>
      <w:proofErr w:type="gramStart"/>
      <w:r w:rsidR="00E151E2" w:rsidRPr="00767B75">
        <w:rPr>
          <w:sz w:val="24"/>
          <w:szCs w:val="24"/>
        </w:rPr>
        <w:t>in light of</w:t>
      </w:r>
      <w:proofErr w:type="gramEnd"/>
      <w:r w:rsidR="00E151E2" w:rsidRPr="00767B75">
        <w:rPr>
          <w:sz w:val="24"/>
          <w:szCs w:val="24"/>
        </w:rPr>
        <w:t xml:space="preserve"> interest gained during previous collaborative experiences. Specifically, the focus is on the use of AI in medicine and related implications, such as liability, discrimination risk, automated </w:t>
      </w:r>
      <w:r w:rsidR="00E151E2" w:rsidRPr="00767B75">
        <w:rPr>
          <w:sz w:val="24"/>
          <w:szCs w:val="24"/>
        </w:rPr>
        <w:lastRenderedPageBreak/>
        <w:t>decision-making, and the boundary between human control and machine reliability, as well as regulatory interventions in this area.</w:t>
      </w:r>
    </w:p>
    <w:p w14:paraId="12A25D51" w14:textId="77777777" w:rsidR="00297815" w:rsidRPr="00767B75" w:rsidRDefault="00297815" w:rsidP="00695522">
      <w:pPr>
        <w:spacing w:line="360" w:lineRule="auto"/>
        <w:jc w:val="both"/>
        <w:rPr>
          <w:sz w:val="24"/>
          <w:szCs w:val="24"/>
        </w:rPr>
      </w:pPr>
    </w:p>
    <w:p w14:paraId="46F02D39" w14:textId="77777777" w:rsidR="00380A0C" w:rsidRPr="00767B75" w:rsidRDefault="00380A0C" w:rsidP="00695522">
      <w:pPr>
        <w:spacing w:line="360" w:lineRule="auto"/>
        <w:jc w:val="both"/>
        <w:rPr>
          <w:b/>
          <w:bCs/>
          <w:sz w:val="24"/>
          <w:szCs w:val="24"/>
        </w:rPr>
      </w:pPr>
      <w:r w:rsidRPr="00767B75">
        <w:rPr>
          <w:b/>
          <w:bCs/>
          <w:sz w:val="24"/>
          <w:szCs w:val="24"/>
        </w:rPr>
        <w:t>Previous working positions</w:t>
      </w:r>
    </w:p>
    <w:p w14:paraId="0703ACB1" w14:textId="1C4E7E50"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464837" w:rsidRPr="00767B75">
        <w:rPr>
          <w:sz w:val="24"/>
          <w:szCs w:val="24"/>
        </w:rPr>
        <w:t>T</w:t>
      </w:r>
      <w:r w:rsidR="00380A0C" w:rsidRPr="00767B75">
        <w:rPr>
          <w:sz w:val="24"/>
          <w:szCs w:val="24"/>
        </w:rPr>
        <w:t>ype A researcher in Private Law at the Department of Law, University of Catania from 1.3.23 to 29.2.2024</w:t>
      </w:r>
    </w:p>
    <w:p w14:paraId="3304B2A1" w14:textId="02E71952"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From April 15, 2021, to February 28, 2023, he held a research check</w:t>
      </w:r>
      <w:r w:rsidR="00380A0C" w:rsidRPr="00767B75">
        <w:rPr>
          <w:sz w:val="24"/>
          <w:szCs w:val="24"/>
        </w:rPr>
        <w:t xml:space="preserve"> </w:t>
      </w:r>
      <w:r w:rsidR="000641F0" w:rsidRPr="00767B75">
        <w:rPr>
          <w:sz w:val="24"/>
          <w:szCs w:val="24"/>
        </w:rPr>
        <w:t xml:space="preserve">(renewed for the </w:t>
      </w:r>
      <w:proofErr w:type="spellStart"/>
      <w:r w:rsidR="002A199F" w:rsidRPr="00767B75">
        <w:rPr>
          <w:sz w:val="24"/>
          <w:szCs w:val="24"/>
        </w:rPr>
        <w:t>a.y</w:t>
      </w:r>
      <w:proofErr w:type="spellEnd"/>
      <w:r w:rsidR="002A199F" w:rsidRPr="00767B75">
        <w:rPr>
          <w:sz w:val="24"/>
          <w:szCs w:val="24"/>
        </w:rPr>
        <w:t>. 2</w:t>
      </w:r>
      <w:r w:rsidR="000641F0" w:rsidRPr="00767B75">
        <w:rPr>
          <w:sz w:val="24"/>
          <w:szCs w:val="24"/>
        </w:rPr>
        <w:t xml:space="preserve">022-2023 with </w:t>
      </w:r>
      <w:proofErr w:type="spellStart"/>
      <w:r w:rsidR="000641F0" w:rsidRPr="00767B75">
        <w:rPr>
          <w:sz w:val="24"/>
          <w:szCs w:val="24"/>
        </w:rPr>
        <w:t>d.r.</w:t>
      </w:r>
      <w:proofErr w:type="spellEnd"/>
      <w:r w:rsidR="000641F0" w:rsidRPr="00767B75">
        <w:rPr>
          <w:sz w:val="24"/>
          <w:szCs w:val="24"/>
        </w:rPr>
        <w:t xml:space="preserve"> 1054 of 1.4.2022) </w:t>
      </w:r>
      <w:r w:rsidR="00380A0C" w:rsidRPr="00767B75">
        <w:rPr>
          <w:sz w:val="24"/>
          <w:szCs w:val="24"/>
        </w:rPr>
        <w:t>at the University of Catania for the scientific disciplinary sector IUS/01 "Private Law" entitled "Physicians' liability and artificial intelligence"</w:t>
      </w:r>
    </w:p>
    <w:p w14:paraId="5645AA65" w14:textId="508A995E"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9C5343" w:rsidRPr="00767B75">
        <w:rPr>
          <w:sz w:val="24"/>
          <w:szCs w:val="24"/>
        </w:rPr>
        <w:t xml:space="preserve">Visiting Research Fellow </w:t>
      </w:r>
      <w:r w:rsidR="00380A0C" w:rsidRPr="00767B75">
        <w:rPr>
          <w:sz w:val="24"/>
          <w:szCs w:val="24"/>
        </w:rPr>
        <w:t xml:space="preserve">at the </w:t>
      </w:r>
      <w:proofErr w:type="spellStart"/>
      <w:r w:rsidR="00380A0C" w:rsidRPr="00767B75">
        <w:rPr>
          <w:sz w:val="24"/>
          <w:szCs w:val="24"/>
        </w:rPr>
        <w:t>Weizenbaum</w:t>
      </w:r>
      <w:proofErr w:type="spellEnd"/>
      <w:r w:rsidR="00380A0C" w:rsidRPr="00767B75">
        <w:rPr>
          <w:sz w:val="24"/>
          <w:szCs w:val="24"/>
        </w:rPr>
        <w:t xml:space="preserve"> Institute for the Networked Society - "German Internet Institute"/"</w:t>
      </w:r>
      <w:proofErr w:type="spellStart"/>
      <w:r w:rsidR="00380A0C" w:rsidRPr="00767B75">
        <w:rPr>
          <w:sz w:val="24"/>
          <w:szCs w:val="24"/>
        </w:rPr>
        <w:t>Deutsches</w:t>
      </w:r>
      <w:proofErr w:type="spellEnd"/>
      <w:r w:rsidR="00380A0C" w:rsidRPr="00767B75">
        <w:rPr>
          <w:sz w:val="24"/>
          <w:szCs w:val="24"/>
        </w:rPr>
        <w:t xml:space="preserve"> Internet-</w:t>
      </w:r>
      <w:proofErr w:type="spellStart"/>
      <w:r w:rsidR="00380A0C" w:rsidRPr="00767B75">
        <w:rPr>
          <w:sz w:val="24"/>
          <w:szCs w:val="24"/>
        </w:rPr>
        <w:t>Institut</w:t>
      </w:r>
      <w:proofErr w:type="spellEnd"/>
      <w:r w:rsidR="00380A0C" w:rsidRPr="00767B75">
        <w:rPr>
          <w:sz w:val="24"/>
          <w:szCs w:val="24"/>
        </w:rPr>
        <w:t>", in charge of carrying out research on the topic of "AI, robotics and medical liability" (October 2021-January 2022)</w:t>
      </w:r>
    </w:p>
    <w:p w14:paraId="49A6D1B6" w14:textId="77777777" w:rsidR="00380A0C" w:rsidRPr="00767B75" w:rsidRDefault="00380A0C" w:rsidP="00695522">
      <w:pPr>
        <w:spacing w:line="360" w:lineRule="auto"/>
        <w:jc w:val="both"/>
        <w:rPr>
          <w:sz w:val="24"/>
          <w:szCs w:val="24"/>
        </w:rPr>
      </w:pPr>
    </w:p>
    <w:p w14:paraId="1FC817F9" w14:textId="77777777" w:rsidR="00380A0C" w:rsidRPr="00767B75" w:rsidRDefault="00380A0C" w:rsidP="00695522">
      <w:pPr>
        <w:spacing w:line="360" w:lineRule="auto"/>
        <w:jc w:val="both"/>
        <w:rPr>
          <w:b/>
          <w:bCs/>
          <w:sz w:val="24"/>
          <w:szCs w:val="24"/>
        </w:rPr>
      </w:pPr>
      <w:r w:rsidRPr="00767B75">
        <w:rPr>
          <w:b/>
          <w:bCs/>
          <w:sz w:val="24"/>
          <w:szCs w:val="24"/>
        </w:rPr>
        <w:t>Previous teaching experience</w:t>
      </w:r>
    </w:p>
    <w:p w14:paraId="754891E6" w14:textId="35F9599C" w:rsidR="006026CB" w:rsidRPr="00767B75" w:rsidRDefault="006026CB" w:rsidP="00695522">
      <w:pPr>
        <w:spacing w:line="360" w:lineRule="auto"/>
        <w:jc w:val="both"/>
        <w:rPr>
          <w:sz w:val="24"/>
          <w:szCs w:val="24"/>
        </w:rPr>
      </w:pPr>
      <w:r w:rsidRPr="00767B75">
        <w:rPr>
          <w:sz w:val="24"/>
          <w:szCs w:val="24"/>
        </w:rPr>
        <w:t xml:space="preserve">– </w:t>
      </w:r>
      <w:r w:rsidR="00B5311D" w:rsidRPr="00767B75">
        <w:rPr>
          <w:sz w:val="24"/>
          <w:szCs w:val="24"/>
        </w:rPr>
        <w:t>L</w:t>
      </w:r>
      <w:r w:rsidRPr="00767B75">
        <w:rPr>
          <w:sz w:val="24"/>
          <w:szCs w:val="24"/>
        </w:rPr>
        <w:t>ecturer in ‘Civil Law’ at the ‘A. Galati’ School of Specialisation for Legal Professions of the University of Catania for the academic year 2024/2025</w:t>
      </w:r>
    </w:p>
    <w:p w14:paraId="770B3DC9" w14:textId="35C90D1E" w:rsidR="00063427" w:rsidRPr="00767B75" w:rsidRDefault="00063427" w:rsidP="00695522">
      <w:pPr>
        <w:spacing w:line="360" w:lineRule="auto"/>
        <w:jc w:val="both"/>
        <w:rPr>
          <w:sz w:val="24"/>
          <w:szCs w:val="24"/>
        </w:rPr>
      </w:pPr>
      <w:r w:rsidRPr="00767B75">
        <w:rPr>
          <w:sz w:val="24"/>
          <w:szCs w:val="24"/>
        </w:rPr>
        <w:t xml:space="preserve">– </w:t>
      </w:r>
      <w:r w:rsidR="00B5311D" w:rsidRPr="00767B75">
        <w:rPr>
          <w:sz w:val="24"/>
          <w:szCs w:val="24"/>
        </w:rPr>
        <w:t>A</w:t>
      </w:r>
      <w:r w:rsidRPr="00767B75">
        <w:rPr>
          <w:sz w:val="24"/>
          <w:szCs w:val="24"/>
        </w:rPr>
        <w:t xml:space="preserve">djunct professor in “Principles of Law” in the </w:t>
      </w:r>
      <w:proofErr w:type="gramStart"/>
      <w:r w:rsidRPr="00767B75">
        <w:rPr>
          <w:sz w:val="24"/>
          <w:szCs w:val="24"/>
        </w:rPr>
        <w:t>Bachelor’s Degree</w:t>
      </w:r>
      <w:proofErr w:type="gramEnd"/>
      <w:r w:rsidRPr="00767B75">
        <w:rPr>
          <w:sz w:val="24"/>
          <w:szCs w:val="24"/>
        </w:rPr>
        <w:t xml:space="preserve"> Course in Economics and Management of the Economics Faculty of the Catholic University of Milan</w:t>
      </w:r>
      <w:r w:rsidR="009F3641" w:rsidRPr="00767B75">
        <w:rPr>
          <w:sz w:val="24"/>
          <w:szCs w:val="24"/>
        </w:rPr>
        <w:t xml:space="preserve"> for the academic year 2022/2023</w:t>
      </w:r>
    </w:p>
    <w:p w14:paraId="5A4C71AA" w14:textId="7D090585"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L</w:t>
      </w:r>
      <w:r w:rsidR="00380A0C" w:rsidRPr="00767B75">
        <w:rPr>
          <w:sz w:val="24"/>
          <w:szCs w:val="24"/>
        </w:rPr>
        <w:t xml:space="preserve">ecturer in "New Contract Law" in the </w:t>
      </w:r>
      <w:proofErr w:type="gramStart"/>
      <w:r w:rsidR="00677E3D" w:rsidRPr="00767B75">
        <w:rPr>
          <w:sz w:val="24"/>
          <w:szCs w:val="24"/>
        </w:rPr>
        <w:t>M</w:t>
      </w:r>
      <w:r w:rsidR="00380A0C" w:rsidRPr="00767B75">
        <w:rPr>
          <w:sz w:val="24"/>
          <w:szCs w:val="24"/>
        </w:rPr>
        <w:t xml:space="preserve">aster’s </w:t>
      </w:r>
      <w:r w:rsidR="00677E3D" w:rsidRPr="00767B75">
        <w:rPr>
          <w:sz w:val="24"/>
          <w:szCs w:val="24"/>
        </w:rPr>
        <w:t>D</w:t>
      </w:r>
      <w:r w:rsidR="00380A0C" w:rsidRPr="00767B75">
        <w:rPr>
          <w:sz w:val="24"/>
          <w:szCs w:val="24"/>
        </w:rPr>
        <w:t>egree</w:t>
      </w:r>
      <w:proofErr w:type="gramEnd"/>
      <w:r w:rsidR="00380A0C" w:rsidRPr="00767B75">
        <w:rPr>
          <w:sz w:val="24"/>
          <w:szCs w:val="24"/>
        </w:rPr>
        <w:t xml:space="preserve"> Course in "Law" at the Department of Law of the University of Catania</w:t>
      </w:r>
      <w:r w:rsidR="009F3641" w:rsidRPr="00767B75">
        <w:rPr>
          <w:sz w:val="24"/>
          <w:szCs w:val="24"/>
        </w:rPr>
        <w:t xml:space="preserve"> for the academic year 2022/2023</w:t>
      </w:r>
    </w:p>
    <w:p w14:paraId="4DF5F231" w14:textId="4198A30A"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L</w:t>
      </w:r>
      <w:r w:rsidR="00380A0C" w:rsidRPr="00767B75">
        <w:rPr>
          <w:sz w:val="24"/>
          <w:szCs w:val="24"/>
        </w:rPr>
        <w:t xml:space="preserve">ecturer of the professional seminar course "E-commerce and Smart contract: legal profiles" at the Department of Economics and Business of the University of Catania </w:t>
      </w:r>
      <w:r w:rsidR="009161BE" w:rsidRPr="00767B75">
        <w:rPr>
          <w:sz w:val="24"/>
          <w:szCs w:val="24"/>
        </w:rPr>
        <w:t>for the</w:t>
      </w:r>
      <w:r w:rsidR="003C6B7C" w:rsidRPr="00767B75">
        <w:rPr>
          <w:sz w:val="24"/>
          <w:szCs w:val="24"/>
        </w:rPr>
        <w:t xml:space="preserve"> academic year 2020/2021</w:t>
      </w:r>
      <w:r w:rsidR="006C1E09" w:rsidRPr="00767B75">
        <w:rPr>
          <w:sz w:val="24"/>
          <w:szCs w:val="24"/>
        </w:rPr>
        <w:t xml:space="preserve"> (for a total of 20 hours)</w:t>
      </w:r>
    </w:p>
    <w:p w14:paraId="6F5920F5" w14:textId="4C45AABC"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L</w:t>
      </w:r>
      <w:r w:rsidR="00380A0C" w:rsidRPr="00767B75">
        <w:rPr>
          <w:sz w:val="24"/>
          <w:szCs w:val="24"/>
        </w:rPr>
        <w:t xml:space="preserve">ecturer of seminar activities as part of the Civil Law course at the School of Specialisation of Legal Professions of the University of Catania "A. Galati" </w:t>
      </w:r>
      <w:r w:rsidR="004F7BDA" w:rsidRPr="00767B75">
        <w:rPr>
          <w:sz w:val="24"/>
          <w:szCs w:val="24"/>
        </w:rPr>
        <w:t>since</w:t>
      </w:r>
      <w:r w:rsidR="00380A0C" w:rsidRPr="00767B75">
        <w:rPr>
          <w:sz w:val="24"/>
          <w:szCs w:val="24"/>
        </w:rPr>
        <w:t xml:space="preserve"> the academic year 2019/2020</w:t>
      </w:r>
      <w:r w:rsidR="004F7BDA" w:rsidRPr="00767B75">
        <w:rPr>
          <w:sz w:val="24"/>
          <w:szCs w:val="24"/>
        </w:rPr>
        <w:t xml:space="preserve"> to the academic year </w:t>
      </w:r>
      <w:r w:rsidR="009C5789" w:rsidRPr="00767B75">
        <w:rPr>
          <w:sz w:val="24"/>
          <w:szCs w:val="24"/>
        </w:rPr>
        <w:t>2022/2023</w:t>
      </w:r>
      <w:r w:rsidR="0041661B" w:rsidRPr="00767B75">
        <w:rPr>
          <w:sz w:val="24"/>
          <w:szCs w:val="24"/>
        </w:rPr>
        <w:t>, where he gave introductory lectures on the presentation of private law cases, activities of assistance to the examinations and correction of the papers</w:t>
      </w:r>
    </w:p>
    <w:p w14:paraId="107935B0" w14:textId="5D4329D7" w:rsidR="001D6230" w:rsidRPr="00767B75" w:rsidRDefault="00BB7BD7" w:rsidP="00695522">
      <w:pPr>
        <w:spacing w:line="360" w:lineRule="auto"/>
        <w:jc w:val="both"/>
        <w:rPr>
          <w:sz w:val="24"/>
          <w:szCs w:val="24"/>
        </w:rPr>
      </w:pPr>
      <w:r w:rsidRPr="00767B75">
        <w:rPr>
          <w:sz w:val="24"/>
          <w:szCs w:val="24"/>
        </w:rPr>
        <w:lastRenderedPageBreak/>
        <w:t xml:space="preserve">– Thesis Supervisor and Academic Tutor for two postgraduate </w:t>
      </w:r>
      <w:r w:rsidR="00E43323" w:rsidRPr="00767B75">
        <w:rPr>
          <w:sz w:val="24"/>
          <w:szCs w:val="24"/>
        </w:rPr>
        <w:t>dissertations</w:t>
      </w:r>
      <w:r w:rsidRPr="00767B75">
        <w:rPr>
          <w:sz w:val="24"/>
          <w:szCs w:val="24"/>
        </w:rPr>
        <w:t xml:space="preserve"> in Civil Law, School of Specialization for the Legal Professions, University of Catania “A. Galati” (2022–2025)</w:t>
      </w:r>
    </w:p>
    <w:p w14:paraId="0C2BD9C9" w14:textId="5CA07297" w:rsidR="00D51BB8"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Q</w:t>
      </w:r>
      <w:r w:rsidR="00380A0C" w:rsidRPr="00767B75">
        <w:rPr>
          <w:sz w:val="24"/>
          <w:szCs w:val="24"/>
        </w:rPr>
        <w:t>ualified tutor of Institutions of Private Law at the Department of Law of Catania</w:t>
      </w:r>
      <w:r w:rsidR="00720361" w:rsidRPr="00767B75">
        <w:rPr>
          <w:sz w:val="24"/>
          <w:szCs w:val="24"/>
        </w:rPr>
        <w:t xml:space="preserve"> for the academic years </w:t>
      </w:r>
      <w:r w:rsidR="00447E84" w:rsidRPr="00767B75">
        <w:rPr>
          <w:sz w:val="24"/>
          <w:szCs w:val="24"/>
        </w:rPr>
        <w:t>2021/2022 and 2022/2023</w:t>
      </w:r>
      <w:r w:rsidR="003F18AF" w:rsidRPr="00767B75">
        <w:rPr>
          <w:sz w:val="24"/>
          <w:szCs w:val="24"/>
        </w:rPr>
        <w:t xml:space="preserve">, </w:t>
      </w:r>
      <w:r w:rsidR="00D16B8F" w:rsidRPr="00767B75">
        <w:rPr>
          <w:sz w:val="24"/>
          <w:szCs w:val="24"/>
        </w:rPr>
        <w:t xml:space="preserve">overseeing also the preparation and correction of papers for the legal workshop 'First elements for the study of law' </w:t>
      </w:r>
      <w:r w:rsidR="00FB6B13" w:rsidRPr="00767B75">
        <w:rPr>
          <w:sz w:val="24"/>
          <w:szCs w:val="24"/>
        </w:rPr>
        <w:t>within the course Private Law Institutions (R–Z group)</w:t>
      </w:r>
    </w:p>
    <w:p w14:paraId="02DC0413" w14:textId="5EDC1DBE"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Q</w:t>
      </w:r>
      <w:r w:rsidR="00380A0C" w:rsidRPr="00767B75">
        <w:rPr>
          <w:sz w:val="24"/>
          <w:szCs w:val="24"/>
        </w:rPr>
        <w:t>ualified tutor for simulated trials at the Law Department of Catania (</w:t>
      </w:r>
      <w:proofErr w:type="spellStart"/>
      <w:r w:rsidR="00380A0C" w:rsidRPr="00767B75">
        <w:rPr>
          <w:sz w:val="24"/>
          <w:szCs w:val="24"/>
        </w:rPr>
        <w:t>a.y</w:t>
      </w:r>
      <w:proofErr w:type="spellEnd"/>
      <w:r w:rsidR="00380A0C" w:rsidRPr="00767B75">
        <w:rPr>
          <w:sz w:val="24"/>
          <w:szCs w:val="24"/>
        </w:rPr>
        <w:t>. 2019/2020)</w:t>
      </w:r>
    </w:p>
    <w:p w14:paraId="4D9500AD" w14:textId="3D6DE36E"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J</w:t>
      </w:r>
      <w:r w:rsidR="00380A0C" w:rsidRPr="00767B75">
        <w:rPr>
          <w:sz w:val="24"/>
          <w:szCs w:val="24"/>
        </w:rPr>
        <w:t>unior tutor for Institutions of Private Law at the Law Department of Catania (from 2017 to 2020)</w:t>
      </w:r>
    </w:p>
    <w:p w14:paraId="2792349A" w14:textId="26359509"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B5311D" w:rsidRPr="00767B75">
        <w:rPr>
          <w:sz w:val="24"/>
          <w:szCs w:val="24"/>
        </w:rPr>
        <w:t>C</w:t>
      </w:r>
      <w:r w:rsidR="00380A0C" w:rsidRPr="00767B75">
        <w:rPr>
          <w:sz w:val="24"/>
          <w:szCs w:val="24"/>
        </w:rPr>
        <w:t>ollaborator of the chairs of Civil Law (R-Z) and Biolaw at the Law Department of Catania</w:t>
      </w:r>
      <w:r w:rsidR="00730076" w:rsidRPr="00767B75">
        <w:rPr>
          <w:sz w:val="24"/>
          <w:szCs w:val="24"/>
        </w:rPr>
        <w:t>, with participation in the relevant examination activities (from 2016 to 2018).</w:t>
      </w:r>
    </w:p>
    <w:p w14:paraId="0AE306CA" w14:textId="37522B87" w:rsidR="000408E8" w:rsidRPr="00767B75" w:rsidRDefault="00D5769C" w:rsidP="00695522">
      <w:pPr>
        <w:spacing w:line="360" w:lineRule="auto"/>
        <w:jc w:val="both"/>
        <w:rPr>
          <w:sz w:val="24"/>
          <w:szCs w:val="24"/>
        </w:rPr>
      </w:pPr>
      <w:r w:rsidRPr="00767B75">
        <w:rPr>
          <w:sz w:val="24"/>
          <w:szCs w:val="24"/>
        </w:rPr>
        <w:t xml:space="preserve">– </w:t>
      </w:r>
      <w:r w:rsidR="00B5311D" w:rsidRPr="00767B75">
        <w:rPr>
          <w:sz w:val="24"/>
          <w:szCs w:val="24"/>
        </w:rPr>
        <w:t>T</w:t>
      </w:r>
      <w:r w:rsidRPr="00767B75">
        <w:rPr>
          <w:sz w:val="24"/>
          <w:szCs w:val="24"/>
        </w:rPr>
        <w:t>eaching assistant of Institutions of Private Law, Family Law, European Contract Law, Comparative Private Law, Simulated Trial of Private Law and Law of Succession</w:t>
      </w:r>
      <w:r w:rsidR="00501B1D" w:rsidRPr="00767B75">
        <w:t xml:space="preserve"> </w:t>
      </w:r>
      <w:r w:rsidR="00501B1D" w:rsidRPr="00767B75">
        <w:rPr>
          <w:sz w:val="24"/>
          <w:szCs w:val="24"/>
        </w:rPr>
        <w:t>at the Law Department of Catania</w:t>
      </w:r>
    </w:p>
    <w:p w14:paraId="5E8843CB" w14:textId="77777777" w:rsidR="00E64D8D" w:rsidRPr="00767B75" w:rsidRDefault="00E64D8D" w:rsidP="00E64D8D">
      <w:pPr>
        <w:spacing w:line="360" w:lineRule="auto"/>
        <w:jc w:val="both"/>
        <w:rPr>
          <w:sz w:val="24"/>
          <w:szCs w:val="24"/>
        </w:rPr>
      </w:pPr>
    </w:p>
    <w:p w14:paraId="44C24937" w14:textId="77777777" w:rsidR="00FC59BA" w:rsidRPr="00767B75" w:rsidRDefault="00FC59BA" w:rsidP="00E64D8D">
      <w:pPr>
        <w:spacing w:line="360" w:lineRule="auto"/>
        <w:jc w:val="both"/>
        <w:rPr>
          <w:b/>
          <w:bCs/>
          <w:sz w:val="24"/>
          <w:szCs w:val="24"/>
        </w:rPr>
      </w:pPr>
      <w:r w:rsidRPr="00767B75">
        <w:rPr>
          <w:b/>
          <w:bCs/>
          <w:sz w:val="24"/>
          <w:szCs w:val="24"/>
        </w:rPr>
        <w:t>Research activities carried out</w:t>
      </w:r>
    </w:p>
    <w:p w14:paraId="7868D0A1" w14:textId="22F5A4DC" w:rsidR="00E64D8D" w:rsidRPr="00767B75" w:rsidRDefault="00E64D8D" w:rsidP="00E64D8D">
      <w:pPr>
        <w:spacing w:line="360" w:lineRule="auto"/>
        <w:jc w:val="both"/>
        <w:rPr>
          <w:sz w:val="24"/>
          <w:szCs w:val="24"/>
        </w:rPr>
      </w:pPr>
      <w:r w:rsidRPr="00767B75">
        <w:rPr>
          <w:sz w:val="24"/>
          <w:szCs w:val="24"/>
        </w:rPr>
        <w:t>During doctoral studies, artificial reproduction and surrogacy were the main areas of research interest. At the same time, however, another area of interest emerged: civil liability, contract termination, energy communities, child adoption, and intellectual professions.</w:t>
      </w:r>
    </w:p>
    <w:p w14:paraId="6818B14A" w14:textId="77777777" w:rsidR="00E64D8D" w:rsidRPr="00767B75" w:rsidRDefault="00E64D8D" w:rsidP="00E64D8D">
      <w:pPr>
        <w:spacing w:line="360" w:lineRule="auto"/>
        <w:jc w:val="both"/>
        <w:rPr>
          <w:sz w:val="24"/>
          <w:szCs w:val="24"/>
        </w:rPr>
      </w:pPr>
      <w:r w:rsidRPr="00767B75">
        <w:rPr>
          <w:sz w:val="24"/>
          <w:szCs w:val="24"/>
        </w:rPr>
        <w:t>During postdoctoral studies, a further line of research was initiated, focusing on the problems posed by artificial intelligence developments, particularly in the medical field, as well as automated decisions in the credit scoring sector and the relationship between data and artificial intelligence.</w:t>
      </w:r>
    </w:p>
    <w:p w14:paraId="1C858AC3" w14:textId="77777777" w:rsidR="00DF783C" w:rsidRPr="00767B75" w:rsidRDefault="00DF783C" w:rsidP="00695522">
      <w:pPr>
        <w:spacing w:line="360" w:lineRule="auto"/>
        <w:jc w:val="both"/>
        <w:rPr>
          <w:sz w:val="24"/>
          <w:szCs w:val="24"/>
        </w:rPr>
      </w:pPr>
    </w:p>
    <w:p w14:paraId="2EF8BE9B" w14:textId="77777777" w:rsidR="00380A0C" w:rsidRPr="00767B75" w:rsidRDefault="00380A0C" w:rsidP="00695522">
      <w:pPr>
        <w:spacing w:line="360" w:lineRule="auto"/>
        <w:jc w:val="both"/>
        <w:rPr>
          <w:b/>
          <w:bCs/>
          <w:sz w:val="24"/>
          <w:szCs w:val="24"/>
        </w:rPr>
      </w:pPr>
      <w:r w:rsidRPr="00767B75">
        <w:rPr>
          <w:b/>
          <w:bCs/>
          <w:sz w:val="24"/>
          <w:szCs w:val="24"/>
        </w:rPr>
        <w:t>Education</w:t>
      </w:r>
    </w:p>
    <w:p w14:paraId="17B4FECD" w14:textId="3D59D365"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PhD in Law with a thesis entitled "The constitution of the filial relationship in surrogate maternity: personal values and the role of consent" (Special mention in the "Best Doctoral Theses" Award, announced by the Association of Private Law Doctorates, with reference to 2020/2021 theses), tutor Prof. Ugo Salanitro, qualification achieved on 24.1.2020</w:t>
      </w:r>
    </w:p>
    <w:p w14:paraId="159FC4AF" w14:textId="3A0FB165"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PhD student in Law at the University of Catania (cycle XXXII) with a scholarship PO FSE Sicilia 2014/2020, Notice 5/2016, from 2016 to 2019</w:t>
      </w:r>
    </w:p>
    <w:p w14:paraId="6AA81455" w14:textId="07153228" w:rsidR="00380A0C" w:rsidRPr="00767B75" w:rsidRDefault="008E2492" w:rsidP="00695522">
      <w:pPr>
        <w:spacing w:line="360" w:lineRule="auto"/>
        <w:jc w:val="both"/>
        <w:rPr>
          <w:sz w:val="24"/>
          <w:szCs w:val="24"/>
        </w:rPr>
      </w:pPr>
      <w:r w:rsidRPr="00767B75">
        <w:rPr>
          <w:sz w:val="24"/>
          <w:szCs w:val="24"/>
        </w:rPr>
        <w:lastRenderedPageBreak/>
        <w:t>–</w:t>
      </w:r>
      <w:r w:rsidR="00380A0C" w:rsidRPr="00767B75">
        <w:rPr>
          <w:sz w:val="24"/>
          <w:szCs w:val="24"/>
        </w:rPr>
        <w:t xml:space="preserve"> </w:t>
      </w:r>
      <w:proofErr w:type="gramStart"/>
      <w:r w:rsidR="00380A0C" w:rsidRPr="00767B75">
        <w:rPr>
          <w:sz w:val="24"/>
          <w:szCs w:val="24"/>
        </w:rPr>
        <w:t>Master's degree in Law</w:t>
      </w:r>
      <w:proofErr w:type="gramEnd"/>
      <w:r w:rsidR="00380A0C" w:rsidRPr="00767B75">
        <w:rPr>
          <w:sz w:val="24"/>
          <w:szCs w:val="24"/>
        </w:rPr>
        <w:t xml:space="preserve"> at the University of Catania with a mark of 110/110 cum laude (weighted average of 29/30), with a thesis entitled "Lo status filiationis da maternità </w:t>
      </w:r>
      <w:proofErr w:type="spellStart"/>
      <w:r w:rsidR="00380A0C" w:rsidRPr="00767B75">
        <w:rPr>
          <w:sz w:val="24"/>
          <w:szCs w:val="24"/>
        </w:rPr>
        <w:t>surrogata</w:t>
      </w:r>
      <w:proofErr w:type="spellEnd"/>
      <w:r w:rsidR="00380A0C" w:rsidRPr="00767B75">
        <w:rPr>
          <w:sz w:val="24"/>
          <w:szCs w:val="24"/>
        </w:rPr>
        <w:t>", supervisor prof.re Giovanni Di Rosa, degree awarded on 29.9.2016</w:t>
      </w:r>
    </w:p>
    <w:p w14:paraId="4F74A30A" w14:textId="77777777" w:rsidR="00B12EC9" w:rsidRPr="00767B75" w:rsidRDefault="00B12EC9" w:rsidP="00695522">
      <w:pPr>
        <w:spacing w:line="360" w:lineRule="auto"/>
        <w:jc w:val="both"/>
        <w:rPr>
          <w:b/>
          <w:bCs/>
          <w:sz w:val="24"/>
          <w:szCs w:val="24"/>
        </w:rPr>
      </w:pPr>
    </w:p>
    <w:p w14:paraId="4D20E00A" w14:textId="2C7CEBF3" w:rsidR="00380A0C" w:rsidRPr="00767B75" w:rsidRDefault="00380A0C" w:rsidP="00695522">
      <w:pPr>
        <w:spacing w:line="360" w:lineRule="auto"/>
        <w:jc w:val="both"/>
        <w:rPr>
          <w:b/>
          <w:bCs/>
          <w:sz w:val="24"/>
          <w:szCs w:val="24"/>
        </w:rPr>
      </w:pPr>
      <w:r w:rsidRPr="00767B75">
        <w:rPr>
          <w:b/>
          <w:bCs/>
          <w:sz w:val="24"/>
          <w:szCs w:val="24"/>
        </w:rPr>
        <w:t>Publications</w:t>
      </w:r>
    </w:p>
    <w:p w14:paraId="013FAD56" w14:textId="3B038656" w:rsidR="00380A0C" w:rsidRPr="00767B75" w:rsidRDefault="00380A0C" w:rsidP="00695522">
      <w:pPr>
        <w:spacing w:line="360" w:lineRule="auto"/>
        <w:jc w:val="both"/>
        <w:rPr>
          <w:sz w:val="24"/>
          <w:szCs w:val="24"/>
          <w:u w:val="single"/>
        </w:rPr>
      </w:pPr>
      <w:r w:rsidRPr="00767B75">
        <w:rPr>
          <w:sz w:val="24"/>
          <w:szCs w:val="24"/>
          <w:u w:val="single"/>
        </w:rPr>
        <w:t>Monographs</w:t>
      </w:r>
    </w:p>
    <w:p w14:paraId="54DA8120" w14:textId="5331E06D" w:rsidR="00986D97" w:rsidRPr="00767B75" w:rsidRDefault="00986D97" w:rsidP="00695522">
      <w:pPr>
        <w:spacing w:line="360" w:lineRule="auto"/>
        <w:jc w:val="both"/>
        <w:rPr>
          <w:sz w:val="24"/>
          <w:szCs w:val="24"/>
        </w:rPr>
      </w:pPr>
      <w:r w:rsidRPr="00767B75">
        <w:rPr>
          <w:sz w:val="24"/>
          <w:szCs w:val="24"/>
        </w:rPr>
        <w:t xml:space="preserve">1.         GDPR Feasibility and Algorithm Non-Statutory Discrimination, Napoli: </w:t>
      </w:r>
      <w:proofErr w:type="spellStart"/>
      <w:r w:rsidRPr="00767B75">
        <w:rPr>
          <w:sz w:val="24"/>
          <w:szCs w:val="24"/>
        </w:rPr>
        <w:t>Edizioni</w:t>
      </w:r>
      <w:proofErr w:type="spellEnd"/>
      <w:r w:rsidRPr="00767B75">
        <w:rPr>
          <w:sz w:val="24"/>
          <w:szCs w:val="24"/>
        </w:rPr>
        <w:t xml:space="preserve"> </w:t>
      </w:r>
      <w:proofErr w:type="spellStart"/>
      <w:r w:rsidRPr="00767B75">
        <w:rPr>
          <w:sz w:val="24"/>
          <w:szCs w:val="24"/>
        </w:rPr>
        <w:t>Scientifiche</w:t>
      </w:r>
      <w:proofErr w:type="spellEnd"/>
      <w:r w:rsidRPr="00767B75">
        <w:rPr>
          <w:sz w:val="24"/>
          <w:szCs w:val="24"/>
        </w:rPr>
        <w:t xml:space="preserve"> Italiane, 2023, in “The Italian Law Journal’s Book Series”, pp. 1-136, ISBN 978-88-495-5249-2</w:t>
      </w:r>
    </w:p>
    <w:p w14:paraId="02E97D95" w14:textId="3B7BA2C5" w:rsidR="00380A0C" w:rsidRPr="00185E92" w:rsidRDefault="00986D97" w:rsidP="00695522">
      <w:pPr>
        <w:spacing w:line="360" w:lineRule="auto"/>
        <w:jc w:val="both"/>
        <w:rPr>
          <w:sz w:val="24"/>
          <w:szCs w:val="24"/>
          <w:lang w:val="it-IT"/>
        </w:rPr>
      </w:pPr>
      <w:r w:rsidRPr="00185E92">
        <w:rPr>
          <w:sz w:val="24"/>
          <w:szCs w:val="24"/>
          <w:lang w:val="it-IT"/>
        </w:rPr>
        <w:t>2</w:t>
      </w:r>
      <w:r w:rsidR="00380A0C" w:rsidRPr="00185E92">
        <w:rPr>
          <w:sz w:val="24"/>
          <w:szCs w:val="24"/>
          <w:lang w:val="it-IT"/>
        </w:rPr>
        <w:t>.</w:t>
      </w:r>
      <w:r w:rsidR="00380A0C" w:rsidRPr="00185E92">
        <w:rPr>
          <w:sz w:val="24"/>
          <w:szCs w:val="24"/>
          <w:lang w:val="it-IT"/>
        </w:rPr>
        <w:tab/>
        <w:t xml:space="preserve">The Bad </w:t>
      </w:r>
      <w:proofErr w:type="spellStart"/>
      <w:r w:rsidR="00380A0C" w:rsidRPr="00185E92">
        <w:rPr>
          <w:sz w:val="24"/>
          <w:szCs w:val="24"/>
          <w:lang w:val="it-IT"/>
        </w:rPr>
        <w:t>Algorithm</w:t>
      </w:r>
      <w:proofErr w:type="spellEnd"/>
      <w:r w:rsidR="00380A0C" w:rsidRPr="00185E92">
        <w:rPr>
          <w:sz w:val="24"/>
          <w:szCs w:val="24"/>
          <w:lang w:val="it-IT"/>
        </w:rPr>
        <w:t xml:space="preserve">. </w:t>
      </w:r>
      <w:proofErr w:type="spellStart"/>
      <w:r w:rsidR="00380A0C" w:rsidRPr="00185E92">
        <w:rPr>
          <w:sz w:val="24"/>
          <w:szCs w:val="24"/>
          <w:lang w:val="it-IT"/>
        </w:rPr>
        <w:t>Automated</w:t>
      </w:r>
      <w:proofErr w:type="spellEnd"/>
      <w:r w:rsidR="00380A0C" w:rsidRPr="00185E92">
        <w:rPr>
          <w:sz w:val="24"/>
          <w:szCs w:val="24"/>
          <w:lang w:val="it-IT"/>
        </w:rPr>
        <w:t xml:space="preserve"> </w:t>
      </w:r>
      <w:proofErr w:type="spellStart"/>
      <w:r w:rsidR="00380A0C" w:rsidRPr="00185E92">
        <w:rPr>
          <w:sz w:val="24"/>
          <w:szCs w:val="24"/>
          <w:lang w:val="it-IT"/>
        </w:rPr>
        <w:t>Discriminatory</w:t>
      </w:r>
      <w:proofErr w:type="spellEnd"/>
      <w:r w:rsidR="00380A0C" w:rsidRPr="00185E92">
        <w:rPr>
          <w:sz w:val="24"/>
          <w:szCs w:val="24"/>
          <w:lang w:val="it-IT"/>
        </w:rPr>
        <w:t xml:space="preserve"> Decisions in the </w:t>
      </w:r>
      <w:proofErr w:type="spellStart"/>
      <w:r w:rsidR="00380A0C" w:rsidRPr="00185E92">
        <w:rPr>
          <w:sz w:val="24"/>
          <w:szCs w:val="24"/>
          <w:lang w:val="it-IT"/>
        </w:rPr>
        <w:t>European</w:t>
      </w:r>
      <w:proofErr w:type="spellEnd"/>
      <w:r w:rsidR="00380A0C" w:rsidRPr="00185E92">
        <w:rPr>
          <w:sz w:val="24"/>
          <w:szCs w:val="24"/>
          <w:lang w:val="it-IT"/>
        </w:rPr>
        <w:t xml:space="preserve"> General Data Protection </w:t>
      </w:r>
      <w:proofErr w:type="spellStart"/>
      <w:r w:rsidR="00380A0C" w:rsidRPr="00185E92">
        <w:rPr>
          <w:sz w:val="24"/>
          <w:szCs w:val="24"/>
          <w:lang w:val="it-IT"/>
        </w:rPr>
        <w:t>Regulation</w:t>
      </w:r>
      <w:proofErr w:type="spellEnd"/>
      <w:r w:rsidR="00380A0C" w:rsidRPr="00185E92">
        <w:rPr>
          <w:sz w:val="24"/>
          <w:szCs w:val="24"/>
          <w:lang w:val="it-IT"/>
        </w:rPr>
        <w:t>, Napoli: Edizioni Scientifiche Italiane, 2022, pp. 1-113, ISBN 978-88-495-5023-8</w:t>
      </w:r>
    </w:p>
    <w:p w14:paraId="52837F97" w14:textId="11202BFF" w:rsidR="00380A0C" w:rsidRPr="00185E92" w:rsidRDefault="00986D97" w:rsidP="00695522">
      <w:pPr>
        <w:spacing w:line="360" w:lineRule="auto"/>
        <w:jc w:val="both"/>
        <w:rPr>
          <w:sz w:val="24"/>
          <w:szCs w:val="24"/>
          <w:lang w:val="it-IT"/>
        </w:rPr>
      </w:pPr>
      <w:r w:rsidRPr="00185E92">
        <w:rPr>
          <w:sz w:val="24"/>
          <w:szCs w:val="24"/>
          <w:lang w:val="it-IT"/>
        </w:rPr>
        <w:t>3</w:t>
      </w:r>
      <w:r w:rsidR="00380A0C" w:rsidRPr="00185E92">
        <w:rPr>
          <w:sz w:val="24"/>
          <w:szCs w:val="24"/>
          <w:lang w:val="it-IT"/>
        </w:rPr>
        <w:t>.</w:t>
      </w:r>
      <w:r w:rsidR="00380A0C" w:rsidRPr="00185E92">
        <w:rPr>
          <w:sz w:val="24"/>
          <w:szCs w:val="24"/>
          <w:lang w:val="it-IT"/>
        </w:rPr>
        <w:tab/>
        <w:t xml:space="preserve">Maternità surrogata altruistica e tecniche di costituzione dello status, Torino: Giappichelli, 2022, pp. 1-328, in “Università di Catania. Pubblicazioni della Facoltà di Giurisprudenza”, ISBN 978-88-921-4292-3 (Union of </w:t>
      </w:r>
      <w:proofErr w:type="spellStart"/>
      <w:r w:rsidR="00380A0C" w:rsidRPr="00185E92">
        <w:rPr>
          <w:sz w:val="24"/>
          <w:szCs w:val="24"/>
          <w:lang w:val="it-IT"/>
        </w:rPr>
        <w:t>Privatists</w:t>
      </w:r>
      <w:proofErr w:type="spellEnd"/>
      <w:r w:rsidR="00380A0C" w:rsidRPr="00185E92">
        <w:rPr>
          <w:sz w:val="24"/>
          <w:szCs w:val="24"/>
          <w:lang w:val="it-IT"/>
        </w:rPr>
        <w:t xml:space="preserve"> High Scientific Merit Award 2023)</w:t>
      </w:r>
    </w:p>
    <w:p w14:paraId="5C8B44E3" w14:textId="376CDA98" w:rsidR="00380A0C" w:rsidRPr="00185E92" w:rsidRDefault="00986D97" w:rsidP="00695522">
      <w:pPr>
        <w:spacing w:line="360" w:lineRule="auto"/>
        <w:jc w:val="both"/>
        <w:rPr>
          <w:sz w:val="24"/>
          <w:szCs w:val="24"/>
          <w:lang w:val="it-IT"/>
        </w:rPr>
      </w:pPr>
      <w:r w:rsidRPr="00185E92">
        <w:rPr>
          <w:sz w:val="24"/>
          <w:szCs w:val="24"/>
          <w:lang w:val="it-IT"/>
        </w:rPr>
        <w:t>4</w:t>
      </w:r>
      <w:r w:rsidR="00380A0C" w:rsidRPr="00185E92">
        <w:rPr>
          <w:sz w:val="24"/>
          <w:szCs w:val="24"/>
          <w:lang w:val="it-IT"/>
        </w:rPr>
        <w:t>.</w:t>
      </w:r>
      <w:r w:rsidR="00380A0C" w:rsidRPr="00185E92">
        <w:rPr>
          <w:sz w:val="24"/>
          <w:szCs w:val="24"/>
          <w:lang w:val="it-IT"/>
        </w:rPr>
        <w:tab/>
        <w:t>La maternità surrogata altruistica. Un’ipotesi ricostruttiva, Roma: Aracne, 2020, pp. 1 – 390, ISBN 978-88-255-3953-0</w:t>
      </w:r>
    </w:p>
    <w:p w14:paraId="65DEA509" w14:textId="53DF5D1A" w:rsidR="00380A0C" w:rsidRPr="00767B75" w:rsidRDefault="00B7030F" w:rsidP="00695522">
      <w:pPr>
        <w:spacing w:line="360" w:lineRule="auto"/>
        <w:jc w:val="both"/>
        <w:rPr>
          <w:sz w:val="24"/>
          <w:szCs w:val="24"/>
          <w:u w:val="single"/>
        </w:rPr>
      </w:pPr>
      <w:r w:rsidRPr="00767B75">
        <w:rPr>
          <w:sz w:val="24"/>
          <w:szCs w:val="24"/>
          <w:u w:val="single"/>
        </w:rPr>
        <w:t xml:space="preserve">Publications in </w:t>
      </w:r>
      <w:bookmarkStart w:id="1" w:name="_Hlk193993648"/>
      <w:r w:rsidRPr="00767B75">
        <w:rPr>
          <w:sz w:val="24"/>
          <w:szCs w:val="24"/>
          <w:u w:val="single"/>
        </w:rPr>
        <w:t>A-level scientific journals for the Italian Agency for the Evaluation of the University System and Research (ANVUR)</w:t>
      </w:r>
      <w:bookmarkEnd w:id="1"/>
    </w:p>
    <w:p w14:paraId="190A348E" w14:textId="53FF7584" w:rsidR="00530120" w:rsidRPr="00185E92" w:rsidRDefault="00530120" w:rsidP="00530120">
      <w:pPr>
        <w:spacing w:line="360" w:lineRule="auto"/>
        <w:jc w:val="both"/>
        <w:rPr>
          <w:bCs/>
          <w:sz w:val="24"/>
          <w:szCs w:val="24"/>
          <w:lang w:val="it-IT"/>
        </w:rPr>
      </w:pPr>
      <w:r w:rsidRPr="00185E92">
        <w:rPr>
          <w:bCs/>
          <w:sz w:val="24"/>
          <w:szCs w:val="24"/>
          <w:lang w:val="it-IT"/>
        </w:rPr>
        <w:t>1.</w:t>
      </w:r>
      <w:r w:rsidRPr="00185E92">
        <w:rPr>
          <w:sz w:val="24"/>
          <w:szCs w:val="24"/>
          <w:lang w:val="it-IT"/>
        </w:rPr>
        <w:t xml:space="preserve"> </w:t>
      </w:r>
      <w:r w:rsidRPr="00185E92">
        <w:rPr>
          <w:bCs/>
          <w:sz w:val="24"/>
          <w:szCs w:val="24"/>
          <w:lang w:val="it-IT"/>
        </w:rPr>
        <w:t xml:space="preserve">La simulazione dei contratti formali: requisiti di validità e oneri probatori, </w:t>
      </w:r>
      <w:r w:rsidRPr="00185E92">
        <w:rPr>
          <w:sz w:val="24"/>
          <w:szCs w:val="24"/>
          <w:lang w:val="it-IT"/>
        </w:rPr>
        <w:t>in “Rivista di diritto civile”, 2026, n. 1, pp. 170-192, ISSN 1593-7305</w:t>
      </w:r>
    </w:p>
    <w:p w14:paraId="021705A9" w14:textId="7BCD793F" w:rsidR="00546051" w:rsidRPr="00767B75" w:rsidRDefault="00B30FFA" w:rsidP="00695522">
      <w:pPr>
        <w:spacing w:line="360" w:lineRule="auto"/>
        <w:jc w:val="both"/>
        <w:rPr>
          <w:sz w:val="24"/>
          <w:szCs w:val="24"/>
        </w:rPr>
      </w:pPr>
      <w:r w:rsidRPr="00767B75">
        <w:rPr>
          <w:sz w:val="24"/>
          <w:szCs w:val="24"/>
        </w:rPr>
        <w:t>2</w:t>
      </w:r>
      <w:r w:rsidR="007B2DCB" w:rsidRPr="00767B75">
        <w:rPr>
          <w:sz w:val="24"/>
          <w:szCs w:val="24"/>
        </w:rPr>
        <w:t xml:space="preserve">. </w:t>
      </w:r>
      <w:r w:rsidR="00546051" w:rsidRPr="00767B75">
        <w:rPr>
          <w:sz w:val="24"/>
          <w:szCs w:val="24"/>
        </w:rPr>
        <w:t>Liability rules in medical artificial intelligence, in “Journal of Civil Law Studies”, 2025, vol. 17, pp. 287-315, ISSN 1944-3749</w:t>
      </w:r>
    </w:p>
    <w:p w14:paraId="4BE2543D" w14:textId="75446B10" w:rsidR="007B2DCB" w:rsidRPr="00185E92" w:rsidRDefault="00B30FFA" w:rsidP="00695522">
      <w:pPr>
        <w:spacing w:line="360" w:lineRule="auto"/>
        <w:jc w:val="both"/>
        <w:rPr>
          <w:sz w:val="24"/>
          <w:szCs w:val="24"/>
          <w:lang w:val="es-ES"/>
        </w:rPr>
      </w:pPr>
      <w:r w:rsidRPr="00185E92">
        <w:rPr>
          <w:sz w:val="24"/>
          <w:szCs w:val="24"/>
          <w:lang w:val="es-ES"/>
        </w:rPr>
        <w:t>3</w:t>
      </w:r>
      <w:r w:rsidR="00FB56E3" w:rsidRPr="00185E92">
        <w:rPr>
          <w:sz w:val="24"/>
          <w:szCs w:val="24"/>
          <w:lang w:val="es-ES"/>
        </w:rPr>
        <w:t xml:space="preserve">. </w:t>
      </w:r>
      <w:r w:rsidR="007B2DCB" w:rsidRPr="00185E92">
        <w:rPr>
          <w:sz w:val="24"/>
          <w:szCs w:val="24"/>
          <w:lang w:val="es-ES"/>
        </w:rPr>
        <w:t>Aprendizaje automático y protección de datos frente a la IA, in “Actualidad Jurídica Iberoamericana”, 2025, n. 23, pp. 856 -871, ISSN: 2386-4567</w:t>
      </w:r>
    </w:p>
    <w:p w14:paraId="3196D1F4" w14:textId="4BDBE7AD" w:rsidR="00411963" w:rsidRPr="00185E92" w:rsidRDefault="00B30FFA" w:rsidP="00695522">
      <w:pPr>
        <w:spacing w:line="360" w:lineRule="auto"/>
        <w:jc w:val="both"/>
        <w:rPr>
          <w:sz w:val="24"/>
          <w:szCs w:val="24"/>
          <w:lang w:val="it-IT"/>
        </w:rPr>
      </w:pPr>
      <w:r w:rsidRPr="00185E92">
        <w:rPr>
          <w:sz w:val="24"/>
          <w:szCs w:val="24"/>
          <w:lang w:val="it-IT"/>
        </w:rPr>
        <w:t>4</w:t>
      </w:r>
      <w:r w:rsidR="00411963" w:rsidRPr="00185E92">
        <w:rPr>
          <w:sz w:val="24"/>
          <w:szCs w:val="24"/>
          <w:lang w:val="it-IT"/>
        </w:rPr>
        <w:t>. Decisioni automatizzate e merito creditizio: la Corte di giustizia sul credit-scoring, in “Banca, borsa, titoli di credito”, 2024, n. 6, pp. 715-744, ISSN 0390-9522</w:t>
      </w:r>
    </w:p>
    <w:p w14:paraId="66B6BD74" w14:textId="7E809FD4" w:rsidR="0020049A" w:rsidRPr="00185E92" w:rsidRDefault="00B30FFA" w:rsidP="00695522">
      <w:pPr>
        <w:spacing w:line="360" w:lineRule="auto"/>
        <w:jc w:val="both"/>
        <w:rPr>
          <w:sz w:val="24"/>
          <w:szCs w:val="24"/>
          <w:lang w:val="it-IT"/>
        </w:rPr>
      </w:pPr>
      <w:r w:rsidRPr="00185E92">
        <w:rPr>
          <w:sz w:val="24"/>
          <w:szCs w:val="24"/>
          <w:lang w:val="it-IT"/>
        </w:rPr>
        <w:t>5</w:t>
      </w:r>
      <w:r w:rsidR="0020049A" w:rsidRPr="00185E92">
        <w:rPr>
          <w:sz w:val="24"/>
          <w:szCs w:val="24"/>
          <w:lang w:val="it-IT"/>
        </w:rPr>
        <w:t>. La Corte costituzionale “apre” all’adozione aperta, in “Nuova giurisprudenza civile commentata”, I, 2024, n. 2, pp. 320-339, ISSN 1593-7305</w:t>
      </w:r>
    </w:p>
    <w:p w14:paraId="68865AF5" w14:textId="7E2D100F" w:rsidR="00092B23" w:rsidRPr="00767B75" w:rsidRDefault="00092B23" w:rsidP="00092B23">
      <w:pPr>
        <w:spacing w:line="360" w:lineRule="auto"/>
        <w:jc w:val="both"/>
        <w:rPr>
          <w:sz w:val="24"/>
          <w:szCs w:val="24"/>
        </w:rPr>
      </w:pPr>
      <w:r>
        <w:rPr>
          <w:sz w:val="24"/>
          <w:szCs w:val="24"/>
          <w:lang w:val="it-IT"/>
        </w:rPr>
        <w:lastRenderedPageBreak/>
        <w:t>6</w:t>
      </w:r>
      <w:r w:rsidRPr="00185E92">
        <w:rPr>
          <w:sz w:val="24"/>
          <w:szCs w:val="24"/>
          <w:lang w:val="it-IT"/>
        </w:rPr>
        <w:t xml:space="preserve">. Interposizione fittizia e prova (non) scritta della simulazione, in “Pactum. </w:t>
      </w:r>
      <w:r w:rsidRPr="00767B75">
        <w:rPr>
          <w:sz w:val="24"/>
          <w:szCs w:val="24"/>
        </w:rPr>
        <w:t xml:space="preserve">Rivista di </w:t>
      </w:r>
      <w:proofErr w:type="spellStart"/>
      <w:r w:rsidRPr="00767B75">
        <w:rPr>
          <w:sz w:val="24"/>
          <w:szCs w:val="24"/>
        </w:rPr>
        <w:t>diritto</w:t>
      </w:r>
      <w:proofErr w:type="spellEnd"/>
      <w:r w:rsidRPr="00767B75">
        <w:rPr>
          <w:sz w:val="24"/>
          <w:szCs w:val="24"/>
        </w:rPr>
        <w:t xml:space="preserve"> </w:t>
      </w:r>
      <w:proofErr w:type="spellStart"/>
      <w:r w:rsidRPr="00767B75">
        <w:rPr>
          <w:sz w:val="24"/>
          <w:szCs w:val="24"/>
        </w:rPr>
        <w:t>dei</w:t>
      </w:r>
      <w:proofErr w:type="spellEnd"/>
      <w:r w:rsidRPr="00767B75">
        <w:rPr>
          <w:sz w:val="24"/>
          <w:szCs w:val="24"/>
        </w:rPr>
        <w:t xml:space="preserve"> </w:t>
      </w:r>
      <w:proofErr w:type="spellStart"/>
      <w:r w:rsidRPr="00767B75">
        <w:rPr>
          <w:sz w:val="24"/>
          <w:szCs w:val="24"/>
        </w:rPr>
        <w:t>contratti</w:t>
      </w:r>
      <w:proofErr w:type="spellEnd"/>
      <w:r w:rsidRPr="00767B75">
        <w:rPr>
          <w:sz w:val="24"/>
          <w:szCs w:val="24"/>
        </w:rPr>
        <w:t>”, 2024, n. 1, pp. 21-38, ISSN 2785-552X</w:t>
      </w:r>
    </w:p>
    <w:p w14:paraId="296E2BAE" w14:textId="6833AA3C" w:rsidR="00380A0C" w:rsidRPr="00185E92" w:rsidRDefault="00092B23" w:rsidP="00695522">
      <w:pPr>
        <w:spacing w:line="360" w:lineRule="auto"/>
        <w:jc w:val="both"/>
        <w:rPr>
          <w:sz w:val="24"/>
          <w:szCs w:val="24"/>
          <w:lang w:val="it-IT"/>
        </w:rPr>
      </w:pPr>
      <w:r>
        <w:rPr>
          <w:sz w:val="24"/>
          <w:szCs w:val="24"/>
          <w:lang w:val="it-IT"/>
        </w:rPr>
        <w:t>7</w:t>
      </w:r>
      <w:r w:rsidR="00380A0C" w:rsidRPr="00185E92">
        <w:rPr>
          <w:sz w:val="24"/>
          <w:szCs w:val="24"/>
          <w:lang w:val="it-IT"/>
        </w:rPr>
        <w:t xml:space="preserve">. Energia condivisa. Nuove questioni e improponibilità di vecchie soluzioni in materia di responsabilità, in </w:t>
      </w:r>
      <w:r w:rsidR="00A860D1" w:rsidRPr="00185E92">
        <w:rPr>
          <w:sz w:val="24"/>
          <w:szCs w:val="24"/>
          <w:lang w:val="it-IT"/>
        </w:rPr>
        <w:t>“</w:t>
      </w:r>
      <w:r w:rsidR="00380A0C" w:rsidRPr="00185E92">
        <w:rPr>
          <w:sz w:val="24"/>
          <w:szCs w:val="24"/>
          <w:lang w:val="it-IT"/>
        </w:rPr>
        <w:t>La nuova giurisprudenza civile commentata</w:t>
      </w:r>
      <w:r w:rsidR="00A860D1" w:rsidRPr="00185E92">
        <w:rPr>
          <w:sz w:val="24"/>
          <w:szCs w:val="24"/>
          <w:lang w:val="it-IT"/>
        </w:rPr>
        <w:t>”</w:t>
      </w:r>
      <w:r w:rsidR="00380A0C" w:rsidRPr="00185E92">
        <w:rPr>
          <w:sz w:val="24"/>
          <w:szCs w:val="24"/>
          <w:lang w:val="it-IT"/>
        </w:rPr>
        <w:t>, II, 2023, n. 6, pp. 1406-1414, ISSN 1593-7305</w:t>
      </w:r>
    </w:p>
    <w:p w14:paraId="028E6AC9" w14:textId="71D98BC7" w:rsidR="00380A0C" w:rsidRPr="00767B75" w:rsidRDefault="00B30FFA" w:rsidP="00695522">
      <w:pPr>
        <w:spacing w:line="360" w:lineRule="auto"/>
        <w:jc w:val="both"/>
        <w:rPr>
          <w:sz w:val="24"/>
          <w:szCs w:val="24"/>
        </w:rPr>
      </w:pPr>
      <w:r w:rsidRPr="00767B75">
        <w:rPr>
          <w:sz w:val="24"/>
          <w:szCs w:val="24"/>
        </w:rPr>
        <w:t>8</w:t>
      </w:r>
      <w:r w:rsidR="00380A0C" w:rsidRPr="00767B75">
        <w:rPr>
          <w:sz w:val="24"/>
          <w:szCs w:val="24"/>
        </w:rPr>
        <w:t xml:space="preserve">. </w:t>
      </w:r>
      <w:proofErr w:type="spellStart"/>
      <w:r w:rsidR="00380A0C" w:rsidRPr="00767B75">
        <w:rPr>
          <w:sz w:val="24"/>
          <w:szCs w:val="24"/>
        </w:rPr>
        <w:t>Diagnosi</w:t>
      </w:r>
      <w:proofErr w:type="spellEnd"/>
      <w:r w:rsidR="00380A0C" w:rsidRPr="00767B75">
        <w:rPr>
          <w:sz w:val="24"/>
          <w:szCs w:val="24"/>
        </w:rPr>
        <w:t xml:space="preserve"> </w:t>
      </w:r>
      <w:proofErr w:type="spellStart"/>
      <w:r w:rsidR="00380A0C" w:rsidRPr="00767B75">
        <w:rPr>
          <w:sz w:val="24"/>
          <w:szCs w:val="24"/>
        </w:rPr>
        <w:t>algoritmica</w:t>
      </w:r>
      <w:proofErr w:type="spellEnd"/>
      <w:r w:rsidR="00380A0C" w:rsidRPr="00767B75">
        <w:rPr>
          <w:sz w:val="24"/>
          <w:szCs w:val="24"/>
        </w:rPr>
        <w:t xml:space="preserve"> errata e </w:t>
      </w:r>
      <w:proofErr w:type="spellStart"/>
      <w:r w:rsidR="00380A0C" w:rsidRPr="00767B75">
        <w:rPr>
          <w:sz w:val="24"/>
          <w:szCs w:val="24"/>
        </w:rPr>
        <w:t>responsabilità</w:t>
      </w:r>
      <w:proofErr w:type="spellEnd"/>
      <w:r w:rsidR="00380A0C" w:rsidRPr="00767B75">
        <w:rPr>
          <w:sz w:val="24"/>
          <w:szCs w:val="24"/>
        </w:rPr>
        <w:t xml:space="preserve"> medica, in </w:t>
      </w:r>
      <w:r w:rsidR="00A860D1" w:rsidRPr="00767B75">
        <w:rPr>
          <w:sz w:val="24"/>
          <w:szCs w:val="24"/>
        </w:rPr>
        <w:t>“</w:t>
      </w:r>
      <w:r w:rsidR="00380A0C" w:rsidRPr="00767B75">
        <w:rPr>
          <w:sz w:val="24"/>
          <w:szCs w:val="24"/>
        </w:rPr>
        <w:t xml:space="preserve">Rivista di </w:t>
      </w:r>
      <w:proofErr w:type="spellStart"/>
      <w:r w:rsidR="00380A0C" w:rsidRPr="00767B75">
        <w:rPr>
          <w:sz w:val="24"/>
          <w:szCs w:val="24"/>
        </w:rPr>
        <w:t>diritto</w:t>
      </w:r>
      <w:proofErr w:type="spellEnd"/>
      <w:r w:rsidR="00380A0C" w:rsidRPr="00767B75">
        <w:rPr>
          <w:sz w:val="24"/>
          <w:szCs w:val="24"/>
        </w:rPr>
        <w:t xml:space="preserve"> civile</w:t>
      </w:r>
      <w:r w:rsidR="00A860D1" w:rsidRPr="00767B75">
        <w:rPr>
          <w:sz w:val="24"/>
          <w:szCs w:val="24"/>
        </w:rPr>
        <w:t>”</w:t>
      </w:r>
      <w:r w:rsidR="00380A0C" w:rsidRPr="00767B75">
        <w:rPr>
          <w:sz w:val="24"/>
          <w:szCs w:val="24"/>
        </w:rPr>
        <w:t>, n. 2/2023, pp. 334-360, ISSN 1593-7305</w:t>
      </w:r>
      <w:r w:rsidR="00655B9F" w:rsidRPr="00767B75">
        <w:rPr>
          <w:sz w:val="24"/>
          <w:szCs w:val="24"/>
        </w:rPr>
        <w:t xml:space="preserve"> </w:t>
      </w:r>
      <w:r w:rsidR="00123449" w:rsidRPr="00767B75">
        <w:rPr>
          <w:sz w:val="24"/>
          <w:szCs w:val="24"/>
        </w:rPr>
        <w:t>[</w:t>
      </w:r>
      <w:r w:rsidR="00E03F42" w:rsidRPr="00767B75">
        <w:rPr>
          <w:sz w:val="24"/>
          <w:szCs w:val="24"/>
        </w:rPr>
        <w:t>article republished in “</w:t>
      </w:r>
      <w:proofErr w:type="spellStart"/>
      <w:r w:rsidR="00E03F42" w:rsidRPr="00767B75">
        <w:rPr>
          <w:sz w:val="24"/>
          <w:szCs w:val="24"/>
        </w:rPr>
        <w:t>Diritto</w:t>
      </w:r>
      <w:proofErr w:type="spellEnd"/>
      <w:r w:rsidR="00E03F42" w:rsidRPr="00767B75">
        <w:rPr>
          <w:sz w:val="24"/>
          <w:szCs w:val="24"/>
        </w:rPr>
        <w:t xml:space="preserve"> e </w:t>
      </w:r>
      <w:proofErr w:type="spellStart"/>
      <w:r w:rsidR="00E03F42" w:rsidRPr="00767B75">
        <w:rPr>
          <w:sz w:val="24"/>
          <w:szCs w:val="24"/>
        </w:rPr>
        <w:t>sanità</w:t>
      </w:r>
      <w:proofErr w:type="spellEnd"/>
      <w:r w:rsidR="00E03F42" w:rsidRPr="00767B75">
        <w:rPr>
          <w:sz w:val="24"/>
          <w:szCs w:val="24"/>
        </w:rPr>
        <w:t xml:space="preserve">”, 2025, III, pp. 52-63, ISSN 29748844; </w:t>
      </w:r>
      <w:r w:rsidR="00480B16" w:rsidRPr="00767B75">
        <w:rPr>
          <w:sz w:val="24"/>
          <w:szCs w:val="24"/>
        </w:rPr>
        <w:t xml:space="preserve">also published in Chinese (translated by </w:t>
      </w:r>
      <w:proofErr w:type="spellStart"/>
      <w:r w:rsidR="00480B16" w:rsidRPr="00767B75">
        <w:rPr>
          <w:sz w:val="24"/>
          <w:szCs w:val="24"/>
        </w:rPr>
        <w:t>Xuewei</w:t>
      </w:r>
      <w:proofErr w:type="spellEnd"/>
      <w:r w:rsidR="00480B16" w:rsidRPr="00767B75">
        <w:rPr>
          <w:sz w:val="24"/>
          <w:szCs w:val="24"/>
        </w:rPr>
        <w:t xml:space="preserve"> Zhang) in the Journal of Soochow University (Law Edition) (4/2024, pp. 154–166; ISSN: 2095-7076), the abstract of which was republished in the prestigious China University Academic Abstract (No. 2/2025, pp. 144–145; ISSN: 1000-4246; CN: 31-1889/C)</w:t>
      </w:r>
      <w:r w:rsidR="00123449" w:rsidRPr="00767B75">
        <w:rPr>
          <w:sz w:val="24"/>
          <w:szCs w:val="24"/>
        </w:rPr>
        <w:t>]</w:t>
      </w:r>
    </w:p>
    <w:p w14:paraId="3FA6145D" w14:textId="09C5C132" w:rsidR="0004325D" w:rsidRPr="00185E92" w:rsidRDefault="00B30FFA" w:rsidP="00695522">
      <w:pPr>
        <w:spacing w:line="360" w:lineRule="auto"/>
        <w:jc w:val="both"/>
        <w:rPr>
          <w:sz w:val="24"/>
          <w:szCs w:val="24"/>
          <w:lang w:val="it-IT"/>
        </w:rPr>
      </w:pPr>
      <w:r w:rsidRPr="00185E92">
        <w:rPr>
          <w:sz w:val="24"/>
          <w:szCs w:val="24"/>
          <w:lang w:val="it-IT"/>
        </w:rPr>
        <w:t>9</w:t>
      </w:r>
      <w:r w:rsidR="0004325D" w:rsidRPr="00185E92">
        <w:rPr>
          <w:sz w:val="24"/>
          <w:szCs w:val="24"/>
          <w:lang w:val="it-IT"/>
        </w:rPr>
        <w:t>. Inadempimento degli obblighi informativi strumentali e giudizio di gravità ex art. 1455 c.c., in “Pactum. Rivista dei contratti”, Pacini Editore, n. 1/2022, pp. 113-126, ISSN 2785-552X</w:t>
      </w:r>
    </w:p>
    <w:p w14:paraId="2CA359D1" w14:textId="49C644D2" w:rsidR="00380A0C" w:rsidRPr="00185E92" w:rsidRDefault="00B30FFA" w:rsidP="00695522">
      <w:pPr>
        <w:spacing w:line="360" w:lineRule="auto"/>
        <w:jc w:val="both"/>
        <w:rPr>
          <w:sz w:val="24"/>
          <w:szCs w:val="24"/>
          <w:lang w:val="it-IT"/>
        </w:rPr>
      </w:pPr>
      <w:r w:rsidRPr="00185E92">
        <w:rPr>
          <w:sz w:val="24"/>
          <w:szCs w:val="24"/>
          <w:lang w:val="it-IT"/>
        </w:rPr>
        <w:t>10</w:t>
      </w:r>
      <w:r w:rsidR="00380A0C" w:rsidRPr="00185E92">
        <w:rPr>
          <w:sz w:val="24"/>
          <w:szCs w:val="24"/>
          <w:lang w:val="it-IT"/>
        </w:rPr>
        <w:t xml:space="preserve">. Oltre l’adozione in casi particolari, dopo il monito al legislatore. Quali regole per i nati da pma omosex e </w:t>
      </w:r>
      <w:proofErr w:type="gramStart"/>
      <w:r w:rsidR="00380A0C" w:rsidRPr="00185E92">
        <w:rPr>
          <w:sz w:val="24"/>
          <w:szCs w:val="24"/>
          <w:lang w:val="it-IT"/>
        </w:rPr>
        <w:t>surrogazione?,</w:t>
      </w:r>
      <w:proofErr w:type="gramEnd"/>
      <w:r w:rsidR="00380A0C" w:rsidRPr="00185E92">
        <w:rPr>
          <w:sz w:val="24"/>
          <w:szCs w:val="24"/>
          <w:lang w:val="it-IT"/>
        </w:rPr>
        <w:t xml:space="preserve"> in </w:t>
      </w:r>
      <w:r w:rsidR="00A860D1" w:rsidRPr="00185E92">
        <w:rPr>
          <w:sz w:val="24"/>
          <w:szCs w:val="24"/>
          <w:lang w:val="it-IT"/>
        </w:rPr>
        <w:t>“</w:t>
      </w:r>
      <w:r w:rsidR="00380A0C" w:rsidRPr="00185E92">
        <w:rPr>
          <w:sz w:val="24"/>
          <w:szCs w:val="24"/>
          <w:lang w:val="it-IT"/>
        </w:rPr>
        <w:t>Le nuove leggi civili commentate</w:t>
      </w:r>
      <w:r w:rsidR="00A860D1" w:rsidRPr="00185E92">
        <w:rPr>
          <w:sz w:val="24"/>
          <w:szCs w:val="24"/>
          <w:lang w:val="it-IT"/>
        </w:rPr>
        <w:t>”</w:t>
      </w:r>
      <w:r w:rsidR="00380A0C" w:rsidRPr="00185E92">
        <w:rPr>
          <w:sz w:val="24"/>
          <w:szCs w:val="24"/>
          <w:lang w:val="it-IT"/>
        </w:rPr>
        <w:t>, 2021, pp. 466-500, ISSN 0391-3740</w:t>
      </w:r>
    </w:p>
    <w:p w14:paraId="11B974A2" w14:textId="1A2AEFA6" w:rsidR="00380A0C" w:rsidRPr="00767B75" w:rsidRDefault="00FB56E3" w:rsidP="00695522">
      <w:pPr>
        <w:spacing w:line="360" w:lineRule="auto"/>
        <w:jc w:val="both"/>
        <w:rPr>
          <w:sz w:val="24"/>
          <w:szCs w:val="24"/>
        </w:rPr>
      </w:pPr>
      <w:r w:rsidRPr="00767B75">
        <w:rPr>
          <w:sz w:val="24"/>
          <w:szCs w:val="24"/>
        </w:rPr>
        <w:t>1</w:t>
      </w:r>
      <w:r w:rsidR="00B30FFA" w:rsidRPr="00767B75">
        <w:rPr>
          <w:sz w:val="24"/>
          <w:szCs w:val="24"/>
        </w:rPr>
        <w:t>1</w:t>
      </w:r>
      <w:r w:rsidR="00380A0C" w:rsidRPr="00767B75">
        <w:rPr>
          <w:sz w:val="24"/>
          <w:szCs w:val="24"/>
        </w:rPr>
        <w:t xml:space="preserve">. A critical view on the Italian ban of surrogacy: Constitutional limits and altruistic values, in </w:t>
      </w:r>
      <w:r w:rsidR="00A860D1" w:rsidRPr="00767B75">
        <w:rPr>
          <w:sz w:val="24"/>
          <w:szCs w:val="24"/>
        </w:rPr>
        <w:t>“</w:t>
      </w:r>
      <w:r w:rsidR="00380A0C" w:rsidRPr="00767B75">
        <w:rPr>
          <w:sz w:val="24"/>
          <w:szCs w:val="24"/>
        </w:rPr>
        <w:t>The Italian Law Journal</w:t>
      </w:r>
      <w:r w:rsidR="00A860D1" w:rsidRPr="00767B75">
        <w:rPr>
          <w:sz w:val="24"/>
          <w:szCs w:val="24"/>
        </w:rPr>
        <w:t>”</w:t>
      </w:r>
      <w:r w:rsidR="00380A0C" w:rsidRPr="00767B75">
        <w:rPr>
          <w:sz w:val="24"/>
          <w:szCs w:val="24"/>
        </w:rPr>
        <w:t>, Volume 6, Issue 2 (2020), pp. 401 – 429, ISSN 2421-2156</w:t>
      </w:r>
    </w:p>
    <w:p w14:paraId="12BC1CD5" w14:textId="1F078793" w:rsidR="00380A0C" w:rsidRPr="00185E92" w:rsidRDefault="0004325D" w:rsidP="00695522">
      <w:pPr>
        <w:spacing w:line="360" w:lineRule="auto"/>
        <w:jc w:val="both"/>
        <w:rPr>
          <w:sz w:val="24"/>
          <w:szCs w:val="24"/>
          <w:lang w:val="it-IT"/>
        </w:rPr>
      </w:pPr>
      <w:r w:rsidRPr="00185E92">
        <w:rPr>
          <w:sz w:val="24"/>
          <w:szCs w:val="24"/>
          <w:lang w:val="it-IT"/>
        </w:rPr>
        <w:t>1</w:t>
      </w:r>
      <w:r w:rsidR="00B30FFA" w:rsidRPr="00185E92">
        <w:rPr>
          <w:sz w:val="24"/>
          <w:szCs w:val="24"/>
          <w:lang w:val="it-IT"/>
        </w:rPr>
        <w:t>2</w:t>
      </w:r>
      <w:r w:rsidR="00380A0C" w:rsidRPr="00185E92">
        <w:rPr>
          <w:sz w:val="24"/>
          <w:szCs w:val="24"/>
          <w:lang w:val="it-IT"/>
        </w:rPr>
        <w:t xml:space="preserve">. La sfida dell’innovazione per le professioni intellettuali: il bilanciamento di interessi nella giurisprudenza, in </w:t>
      </w:r>
      <w:r w:rsidR="00A860D1" w:rsidRPr="00185E92">
        <w:rPr>
          <w:sz w:val="24"/>
          <w:szCs w:val="24"/>
          <w:lang w:val="it-IT"/>
        </w:rPr>
        <w:t>“</w:t>
      </w:r>
      <w:r w:rsidR="00380A0C" w:rsidRPr="00185E92">
        <w:rPr>
          <w:sz w:val="24"/>
          <w:szCs w:val="24"/>
          <w:lang w:val="it-IT"/>
        </w:rPr>
        <w:t>Persone e mercato</w:t>
      </w:r>
      <w:r w:rsidR="00A860D1" w:rsidRPr="00185E92">
        <w:rPr>
          <w:sz w:val="24"/>
          <w:szCs w:val="24"/>
          <w:lang w:val="it-IT"/>
        </w:rPr>
        <w:t>”</w:t>
      </w:r>
      <w:r w:rsidR="00380A0C" w:rsidRPr="00185E92">
        <w:rPr>
          <w:sz w:val="24"/>
          <w:szCs w:val="24"/>
          <w:lang w:val="it-IT"/>
        </w:rPr>
        <w:t>, 2020, n. 4, pp. 477 – 490, ISSN 2239-8570</w:t>
      </w:r>
    </w:p>
    <w:p w14:paraId="55AAD0C6" w14:textId="45D079D2" w:rsidR="00380A0C" w:rsidRPr="00185E92" w:rsidRDefault="0004325D" w:rsidP="00695522">
      <w:pPr>
        <w:spacing w:line="360" w:lineRule="auto"/>
        <w:jc w:val="both"/>
        <w:rPr>
          <w:sz w:val="24"/>
          <w:szCs w:val="24"/>
          <w:lang w:val="it-IT"/>
        </w:rPr>
      </w:pPr>
      <w:r w:rsidRPr="00185E92">
        <w:rPr>
          <w:sz w:val="24"/>
          <w:szCs w:val="24"/>
          <w:lang w:val="it-IT"/>
        </w:rPr>
        <w:t>1</w:t>
      </w:r>
      <w:r w:rsidR="00B30FFA" w:rsidRPr="00185E92">
        <w:rPr>
          <w:sz w:val="24"/>
          <w:szCs w:val="24"/>
          <w:lang w:val="it-IT"/>
        </w:rPr>
        <w:t>3</w:t>
      </w:r>
      <w:r w:rsidR="00380A0C" w:rsidRPr="00185E92">
        <w:rPr>
          <w:sz w:val="24"/>
          <w:szCs w:val="24"/>
          <w:lang w:val="it-IT"/>
        </w:rPr>
        <w:t xml:space="preserve">. Maternità surrogata e riconoscimento del rapporto con la madre </w:t>
      </w:r>
      <w:r w:rsidR="003910A4" w:rsidRPr="00185E92">
        <w:rPr>
          <w:sz w:val="24"/>
          <w:szCs w:val="24"/>
          <w:lang w:val="it-IT"/>
        </w:rPr>
        <w:t>intenzionale, commento</w:t>
      </w:r>
      <w:r w:rsidR="00380A0C" w:rsidRPr="00185E92">
        <w:rPr>
          <w:sz w:val="24"/>
          <w:szCs w:val="24"/>
          <w:lang w:val="it-IT"/>
        </w:rPr>
        <w:t xml:space="preserve"> a Corte EDU, Advisory Opinion, 10 aprile 2019, in </w:t>
      </w:r>
      <w:r w:rsidR="00A860D1" w:rsidRPr="00185E92">
        <w:rPr>
          <w:sz w:val="24"/>
          <w:szCs w:val="24"/>
          <w:lang w:val="it-IT"/>
        </w:rPr>
        <w:t>“</w:t>
      </w:r>
      <w:r w:rsidR="00380A0C" w:rsidRPr="00185E92">
        <w:rPr>
          <w:sz w:val="24"/>
          <w:szCs w:val="24"/>
          <w:lang w:val="it-IT"/>
        </w:rPr>
        <w:t>La nuova giurisprudenza civile commentata</w:t>
      </w:r>
      <w:r w:rsidR="00A860D1" w:rsidRPr="00185E92">
        <w:rPr>
          <w:sz w:val="24"/>
          <w:szCs w:val="24"/>
          <w:lang w:val="it-IT"/>
        </w:rPr>
        <w:t>”</w:t>
      </w:r>
      <w:r w:rsidR="00380A0C" w:rsidRPr="00185E92">
        <w:rPr>
          <w:sz w:val="24"/>
          <w:szCs w:val="24"/>
          <w:lang w:val="it-IT"/>
        </w:rPr>
        <w:t>, I, 2019, pp. 757 – 770, ISSN 1593-7305</w:t>
      </w:r>
    </w:p>
    <w:p w14:paraId="15181B04" w14:textId="0EE893D6" w:rsidR="00380A0C" w:rsidRPr="00185E92" w:rsidRDefault="007B2DCB" w:rsidP="00695522">
      <w:pPr>
        <w:spacing w:line="360" w:lineRule="auto"/>
        <w:jc w:val="both"/>
        <w:rPr>
          <w:sz w:val="24"/>
          <w:szCs w:val="24"/>
          <w:lang w:val="it-IT"/>
        </w:rPr>
      </w:pPr>
      <w:r w:rsidRPr="00185E92">
        <w:rPr>
          <w:sz w:val="24"/>
          <w:szCs w:val="24"/>
          <w:lang w:val="it-IT"/>
        </w:rPr>
        <w:t>1</w:t>
      </w:r>
      <w:r w:rsidR="00B30FFA" w:rsidRPr="00185E92">
        <w:rPr>
          <w:sz w:val="24"/>
          <w:szCs w:val="24"/>
          <w:lang w:val="it-IT"/>
        </w:rPr>
        <w:t>4</w:t>
      </w:r>
      <w:r w:rsidR="00380A0C" w:rsidRPr="00185E92">
        <w:rPr>
          <w:sz w:val="24"/>
          <w:szCs w:val="24"/>
          <w:lang w:val="it-IT"/>
        </w:rPr>
        <w:t xml:space="preserve">. Annullamento dell’atto amministrativo e lesione dell’incolpevole affidamento, in </w:t>
      </w:r>
      <w:r w:rsidR="00A860D1" w:rsidRPr="00185E92">
        <w:rPr>
          <w:sz w:val="24"/>
          <w:szCs w:val="24"/>
          <w:lang w:val="it-IT"/>
        </w:rPr>
        <w:t>“</w:t>
      </w:r>
      <w:r w:rsidR="00380A0C" w:rsidRPr="00185E92">
        <w:rPr>
          <w:sz w:val="24"/>
          <w:szCs w:val="24"/>
          <w:lang w:val="it-IT"/>
        </w:rPr>
        <w:t>Rivista di diritto civile</w:t>
      </w:r>
      <w:r w:rsidR="00A860D1" w:rsidRPr="00185E92">
        <w:rPr>
          <w:sz w:val="24"/>
          <w:szCs w:val="24"/>
          <w:lang w:val="it-IT"/>
        </w:rPr>
        <w:t>”</w:t>
      </w:r>
      <w:r w:rsidR="00380A0C" w:rsidRPr="00185E92">
        <w:rPr>
          <w:sz w:val="24"/>
          <w:szCs w:val="24"/>
          <w:lang w:val="it-IT"/>
        </w:rPr>
        <w:t>, n. 1, 2019, pp. 243 – 270, ISSN 0035-6093</w:t>
      </w:r>
    </w:p>
    <w:p w14:paraId="58D12F2F" w14:textId="375CDF23" w:rsidR="00380A0C" w:rsidRPr="00185E92" w:rsidRDefault="00411963" w:rsidP="00695522">
      <w:pPr>
        <w:spacing w:line="360" w:lineRule="auto"/>
        <w:jc w:val="both"/>
        <w:rPr>
          <w:sz w:val="24"/>
          <w:szCs w:val="24"/>
          <w:lang w:val="it-IT"/>
        </w:rPr>
      </w:pPr>
      <w:r w:rsidRPr="00185E92">
        <w:rPr>
          <w:sz w:val="24"/>
          <w:szCs w:val="24"/>
          <w:lang w:val="it-IT"/>
        </w:rPr>
        <w:t>1</w:t>
      </w:r>
      <w:r w:rsidR="00B30FFA" w:rsidRPr="00185E92">
        <w:rPr>
          <w:sz w:val="24"/>
          <w:szCs w:val="24"/>
          <w:lang w:val="it-IT"/>
        </w:rPr>
        <w:t>5</w:t>
      </w:r>
      <w:r w:rsidR="00380A0C" w:rsidRPr="00185E92">
        <w:rPr>
          <w:sz w:val="24"/>
          <w:szCs w:val="24"/>
          <w:lang w:val="it-IT"/>
        </w:rPr>
        <w:t xml:space="preserve">. Per un’interpretazione costituzionalmente orientata del divieto di maternità surrogata, in </w:t>
      </w:r>
      <w:r w:rsidR="00A860D1" w:rsidRPr="00185E92">
        <w:rPr>
          <w:sz w:val="24"/>
          <w:szCs w:val="24"/>
          <w:lang w:val="it-IT"/>
        </w:rPr>
        <w:t>“</w:t>
      </w:r>
      <w:r w:rsidR="00380A0C" w:rsidRPr="00185E92">
        <w:rPr>
          <w:sz w:val="24"/>
          <w:szCs w:val="24"/>
          <w:lang w:val="it-IT"/>
        </w:rPr>
        <w:t>Teoria e critica della regolazione sociale</w:t>
      </w:r>
      <w:r w:rsidR="00A860D1" w:rsidRPr="00185E92">
        <w:rPr>
          <w:sz w:val="24"/>
          <w:szCs w:val="24"/>
          <w:lang w:val="it-IT"/>
        </w:rPr>
        <w:t>”</w:t>
      </w:r>
      <w:r w:rsidR="00380A0C" w:rsidRPr="00185E92">
        <w:rPr>
          <w:sz w:val="24"/>
          <w:szCs w:val="24"/>
          <w:lang w:val="it-IT"/>
        </w:rPr>
        <w:t>, 2018, n. 2, pp. 153 – 190, ISSN 1970547</w:t>
      </w:r>
    </w:p>
    <w:p w14:paraId="24E47EA5" w14:textId="05D3964D" w:rsidR="00380A0C" w:rsidRPr="00185E92" w:rsidRDefault="0020049A" w:rsidP="00695522">
      <w:pPr>
        <w:spacing w:line="360" w:lineRule="auto"/>
        <w:jc w:val="both"/>
        <w:rPr>
          <w:sz w:val="24"/>
          <w:szCs w:val="24"/>
          <w:lang w:val="it-IT"/>
        </w:rPr>
      </w:pPr>
      <w:r w:rsidRPr="00185E92">
        <w:rPr>
          <w:sz w:val="24"/>
          <w:szCs w:val="24"/>
          <w:lang w:val="it-IT"/>
        </w:rPr>
        <w:t>1</w:t>
      </w:r>
      <w:r w:rsidR="00B30FFA" w:rsidRPr="00185E92">
        <w:rPr>
          <w:sz w:val="24"/>
          <w:szCs w:val="24"/>
          <w:lang w:val="it-IT"/>
        </w:rPr>
        <w:t>6</w:t>
      </w:r>
      <w:r w:rsidR="00380A0C" w:rsidRPr="00185E92">
        <w:rPr>
          <w:sz w:val="24"/>
          <w:szCs w:val="24"/>
          <w:lang w:val="it-IT"/>
        </w:rPr>
        <w:t xml:space="preserve">. È possibile formare in Italia un atto di nascita con due genitori dello stesso </w:t>
      </w:r>
      <w:proofErr w:type="gramStart"/>
      <w:r w:rsidR="00380A0C" w:rsidRPr="00185E92">
        <w:rPr>
          <w:sz w:val="24"/>
          <w:szCs w:val="24"/>
          <w:lang w:val="it-IT"/>
        </w:rPr>
        <w:t>sesso?,</w:t>
      </w:r>
      <w:proofErr w:type="gramEnd"/>
      <w:r w:rsidR="00380A0C" w:rsidRPr="00185E92">
        <w:rPr>
          <w:sz w:val="24"/>
          <w:szCs w:val="24"/>
          <w:lang w:val="it-IT"/>
        </w:rPr>
        <w:t xml:space="preserve"> in </w:t>
      </w:r>
      <w:r w:rsidR="00A860D1" w:rsidRPr="00185E92">
        <w:rPr>
          <w:sz w:val="24"/>
          <w:szCs w:val="24"/>
          <w:lang w:val="it-IT"/>
        </w:rPr>
        <w:t>“</w:t>
      </w:r>
      <w:r w:rsidR="00380A0C" w:rsidRPr="00185E92">
        <w:rPr>
          <w:sz w:val="24"/>
          <w:szCs w:val="24"/>
          <w:lang w:val="it-IT"/>
        </w:rPr>
        <w:t>La nuova giurisprudenza civile commentata</w:t>
      </w:r>
      <w:r w:rsidR="00A860D1" w:rsidRPr="00185E92">
        <w:rPr>
          <w:sz w:val="24"/>
          <w:szCs w:val="24"/>
          <w:lang w:val="it-IT"/>
        </w:rPr>
        <w:t>”</w:t>
      </w:r>
      <w:r w:rsidR="00380A0C" w:rsidRPr="00185E92">
        <w:rPr>
          <w:sz w:val="24"/>
          <w:szCs w:val="24"/>
          <w:lang w:val="it-IT"/>
        </w:rPr>
        <w:t>, 2018, I, pp. 1569 – 1581, ISSN 1593-7305</w:t>
      </w:r>
    </w:p>
    <w:p w14:paraId="6CDB3B82" w14:textId="77777777" w:rsidR="00380A0C" w:rsidRPr="00767B75" w:rsidRDefault="00380A0C" w:rsidP="00695522">
      <w:pPr>
        <w:spacing w:line="360" w:lineRule="auto"/>
        <w:jc w:val="both"/>
        <w:rPr>
          <w:sz w:val="24"/>
          <w:szCs w:val="24"/>
          <w:u w:val="single"/>
        </w:rPr>
      </w:pPr>
      <w:r w:rsidRPr="00767B75">
        <w:rPr>
          <w:sz w:val="24"/>
          <w:szCs w:val="24"/>
          <w:u w:val="single"/>
        </w:rPr>
        <w:t>Publications in other scientific journals:</w:t>
      </w:r>
    </w:p>
    <w:p w14:paraId="241464A2" w14:textId="6487A3F6" w:rsidR="00E74B25" w:rsidRPr="00185E92" w:rsidRDefault="00F20EFA" w:rsidP="00695522">
      <w:pPr>
        <w:spacing w:line="360" w:lineRule="auto"/>
        <w:jc w:val="both"/>
        <w:rPr>
          <w:sz w:val="24"/>
          <w:szCs w:val="24"/>
          <w:lang w:val="it-IT"/>
        </w:rPr>
      </w:pPr>
      <w:r w:rsidRPr="00185E92">
        <w:rPr>
          <w:sz w:val="24"/>
          <w:szCs w:val="24"/>
          <w:lang w:val="it-IT"/>
        </w:rPr>
        <w:lastRenderedPageBreak/>
        <w:t>1. Processi decisionali automatizzati discriminatori: pericoli inediti e misure di contrasto, in “Studium Iuris Rivista per la formazione nelle professioni giuridiche”, 2024, n. 5, pp. 489-498, ISSN 1722-8387</w:t>
      </w:r>
    </w:p>
    <w:p w14:paraId="00096A56" w14:textId="491C1580" w:rsidR="00380A0C" w:rsidRPr="00185E92" w:rsidRDefault="0004325D" w:rsidP="00695522">
      <w:pPr>
        <w:spacing w:line="360" w:lineRule="auto"/>
        <w:jc w:val="both"/>
        <w:rPr>
          <w:sz w:val="24"/>
          <w:szCs w:val="24"/>
          <w:lang w:val="it-IT"/>
        </w:rPr>
      </w:pPr>
      <w:r w:rsidRPr="00185E92">
        <w:rPr>
          <w:sz w:val="24"/>
          <w:szCs w:val="24"/>
          <w:lang w:val="it-IT"/>
        </w:rPr>
        <w:t>2</w:t>
      </w:r>
      <w:r w:rsidR="00380A0C" w:rsidRPr="00185E92">
        <w:rPr>
          <w:sz w:val="24"/>
          <w:szCs w:val="24"/>
          <w:lang w:val="it-IT"/>
        </w:rPr>
        <w:t xml:space="preserve">. Adozione aperta. Tra conservazione dei rapporti con la famiglia d’origine e ridefinizione in un nuovo nucleo familiare. Dov’è l’interesse del </w:t>
      </w:r>
      <w:proofErr w:type="gramStart"/>
      <w:r w:rsidR="00380A0C" w:rsidRPr="00185E92">
        <w:rPr>
          <w:sz w:val="24"/>
          <w:szCs w:val="24"/>
          <w:lang w:val="it-IT"/>
        </w:rPr>
        <w:t>minore?,</w:t>
      </w:r>
      <w:proofErr w:type="gramEnd"/>
      <w:r w:rsidR="00380A0C" w:rsidRPr="00185E92">
        <w:rPr>
          <w:sz w:val="24"/>
          <w:szCs w:val="24"/>
          <w:lang w:val="it-IT"/>
        </w:rPr>
        <w:t xml:space="preserve"> in “Accademia. Rivista dell’Associazione dei Civilisti Italiani”, Pacini Editore, 2023, n. 2, pp. 743-764, ISSN 2974-8755</w:t>
      </w:r>
    </w:p>
    <w:p w14:paraId="5B9BCAC5" w14:textId="021E9B71" w:rsidR="00380A0C" w:rsidRPr="00185E92" w:rsidRDefault="0004325D" w:rsidP="00695522">
      <w:pPr>
        <w:spacing w:line="360" w:lineRule="auto"/>
        <w:jc w:val="both"/>
        <w:rPr>
          <w:sz w:val="24"/>
          <w:szCs w:val="24"/>
          <w:lang w:val="it-IT"/>
        </w:rPr>
      </w:pPr>
      <w:r w:rsidRPr="00185E92">
        <w:rPr>
          <w:sz w:val="24"/>
          <w:szCs w:val="24"/>
          <w:lang w:val="it-IT"/>
        </w:rPr>
        <w:t>3</w:t>
      </w:r>
      <w:r w:rsidR="00380A0C" w:rsidRPr="00185E92">
        <w:rPr>
          <w:sz w:val="24"/>
          <w:szCs w:val="24"/>
          <w:lang w:val="it-IT"/>
        </w:rPr>
        <w:t>. Nascita in Italia e PMA da coppia di donne: la Cassazione nega la costituzione del rapporto filiale, nota a commento di Corte di cassazione, sez. I civ., 3 aprile 2020, n. 7668, in “Corriere giuridico”, 2020, 1041-1051, ISSN 1591-4232</w:t>
      </w:r>
    </w:p>
    <w:p w14:paraId="6B75FFCC" w14:textId="3FCCB7B9" w:rsidR="00380A0C" w:rsidRPr="00185E92" w:rsidRDefault="0004325D" w:rsidP="00695522">
      <w:pPr>
        <w:spacing w:line="360" w:lineRule="auto"/>
        <w:jc w:val="both"/>
        <w:rPr>
          <w:sz w:val="24"/>
          <w:szCs w:val="24"/>
          <w:lang w:val="it-IT"/>
        </w:rPr>
      </w:pPr>
      <w:r w:rsidRPr="00185E92">
        <w:rPr>
          <w:sz w:val="24"/>
          <w:szCs w:val="24"/>
          <w:lang w:val="it-IT"/>
        </w:rPr>
        <w:t>4</w:t>
      </w:r>
      <w:r w:rsidR="00380A0C" w:rsidRPr="00185E92">
        <w:rPr>
          <w:sz w:val="24"/>
          <w:szCs w:val="24"/>
          <w:lang w:val="it-IT"/>
        </w:rPr>
        <w:t>. Genitorialità illegale e interesse del minore, nota a commento di Corte Edu, Grand Chamber, 24 gennaio 2017, Paradiso e Campanelli c. Italia, in “giustiziacivile.com”, 6 luglio 2017, ISSN 2420-9651</w:t>
      </w:r>
    </w:p>
    <w:p w14:paraId="28E31399" w14:textId="77777777" w:rsidR="00380A0C" w:rsidRPr="00185E92" w:rsidRDefault="00380A0C" w:rsidP="00695522">
      <w:pPr>
        <w:spacing w:line="360" w:lineRule="auto"/>
        <w:jc w:val="both"/>
        <w:rPr>
          <w:sz w:val="24"/>
          <w:szCs w:val="24"/>
          <w:u w:val="single"/>
          <w:lang w:val="it-IT"/>
        </w:rPr>
      </w:pPr>
      <w:r w:rsidRPr="00185E92">
        <w:rPr>
          <w:sz w:val="24"/>
          <w:szCs w:val="24"/>
          <w:u w:val="single"/>
          <w:lang w:val="it-IT"/>
        </w:rPr>
        <w:t xml:space="preserve">Publications in </w:t>
      </w:r>
      <w:proofErr w:type="spellStart"/>
      <w:r w:rsidRPr="00185E92">
        <w:rPr>
          <w:sz w:val="24"/>
          <w:szCs w:val="24"/>
          <w:u w:val="single"/>
          <w:lang w:val="it-IT"/>
        </w:rPr>
        <w:t>Collected</w:t>
      </w:r>
      <w:proofErr w:type="spellEnd"/>
      <w:r w:rsidRPr="00185E92">
        <w:rPr>
          <w:sz w:val="24"/>
          <w:szCs w:val="24"/>
          <w:u w:val="single"/>
          <w:lang w:val="it-IT"/>
        </w:rPr>
        <w:t xml:space="preserve"> Works:</w:t>
      </w:r>
    </w:p>
    <w:p w14:paraId="1BFEC586" w14:textId="4E0B9EA7" w:rsidR="008B3A89" w:rsidRPr="00185E92" w:rsidRDefault="000D3415" w:rsidP="008B3A89">
      <w:pPr>
        <w:spacing w:line="360" w:lineRule="auto"/>
        <w:jc w:val="both"/>
        <w:rPr>
          <w:bCs/>
          <w:sz w:val="24"/>
          <w:szCs w:val="24"/>
          <w:lang w:val="it-IT"/>
        </w:rPr>
      </w:pPr>
      <w:r w:rsidRPr="00185E92">
        <w:rPr>
          <w:sz w:val="24"/>
          <w:szCs w:val="24"/>
          <w:lang w:val="it-IT"/>
        </w:rPr>
        <w:t>1.</w:t>
      </w:r>
      <w:r w:rsidR="00A62EC4" w:rsidRPr="00185E92">
        <w:rPr>
          <w:sz w:val="24"/>
          <w:szCs w:val="24"/>
          <w:lang w:val="it-IT"/>
        </w:rPr>
        <w:t xml:space="preserve"> </w:t>
      </w:r>
      <w:r w:rsidR="008B3A89" w:rsidRPr="00185E92">
        <w:rPr>
          <w:bCs/>
          <w:sz w:val="24"/>
          <w:szCs w:val="24"/>
          <w:lang w:val="it-IT"/>
        </w:rPr>
        <w:t>Decisioni automatizzate e rischio discriminatorio: i rimedi, in “Struttura e regolazione dei mercati dei dati personali e non personali”, a cura di Stefano Troiano e Martin Schmidt-Kessel, Istituto Italiano di Studi Germanici: Roma, 2026, pp. 11-28, ISBN: 978-88-95868-82-0</w:t>
      </w:r>
    </w:p>
    <w:p w14:paraId="23C7AF79" w14:textId="17D17EE9" w:rsidR="003008C4" w:rsidRPr="00185E92" w:rsidRDefault="008B3A89" w:rsidP="00695522">
      <w:pPr>
        <w:spacing w:line="360" w:lineRule="auto"/>
        <w:jc w:val="both"/>
        <w:rPr>
          <w:sz w:val="24"/>
          <w:szCs w:val="24"/>
          <w:lang w:val="it-IT"/>
        </w:rPr>
      </w:pPr>
      <w:r w:rsidRPr="00185E92">
        <w:rPr>
          <w:sz w:val="24"/>
          <w:szCs w:val="24"/>
          <w:lang w:val="it-IT"/>
        </w:rPr>
        <w:t xml:space="preserve">2. </w:t>
      </w:r>
      <w:r w:rsidR="00D76DC4" w:rsidRPr="00185E92">
        <w:rPr>
          <w:sz w:val="24"/>
          <w:szCs w:val="24"/>
          <w:lang w:val="it-IT"/>
        </w:rPr>
        <w:t xml:space="preserve">Uso professionale dell’IA: tra regolazione e responsabilità, in “Società, individuo e innovazione. Il ruolo del diritto come strumento di promozione del contrasto alle diseguaglianze nella dimensione europea”, a cura di Maria Sole </w:t>
      </w:r>
      <w:proofErr w:type="spellStart"/>
      <w:r w:rsidR="00D76DC4" w:rsidRPr="00185E92">
        <w:rPr>
          <w:sz w:val="24"/>
          <w:szCs w:val="24"/>
          <w:lang w:val="it-IT"/>
        </w:rPr>
        <w:t>Testuzza</w:t>
      </w:r>
      <w:proofErr w:type="spellEnd"/>
      <w:r w:rsidR="00D76DC4" w:rsidRPr="00185E92">
        <w:rPr>
          <w:sz w:val="24"/>
          <w:szCs w:val="24"/>
          <w:lang w:val="it-IT"/>
        </w:rPr>
        <w:t>, Napoli: Edizioni Scientifiche Italiane, 2026, pp. 167-177, ISBN 978-88-495-6190-6</w:t>
      </w:r>
    </w:p>
    <w:p w14:paraId="40863EE6" w14:textId="6DE358F4" w:rsidR="00A62EC4" w:rsidRPr="00151FF1" w:rsidRDefault="008B3A89" w:rsidP="00695522">
      <w:pPr>
        <w:spacing w:line="360" w:lineRule="auto"/>
        <w:jc w:val="both"/>
        <w:rPr>
          <w:sz w:val="24"/>
          <w:szCs w:val="24"/>
          <w:lang w:val="es-ES"/>
        </w:rPr>
      </w:pPr>
      <w:r w:rsidRPr="00767B75">
        <w:rPr>
          <w:sz w:val="24"/>
          <w:szCs w:val="24"/>
        </w:rPr>
        <w:t>3</w:t>
      </w:r>
      <w:r w:rsidR="003008C4" w:rsidRPr="00767B75">
        <w:rPr>
          <w:sz w:val="24"/>
          <w:szCs w:val="24"/>
        </w:rPr>
        <w:t xml:space="preserve">. </w:t>
      </w:r>
      <w:r w:rsidR="00A62EC4" w:rsidRPr="00767B75">
        <w:rPr>
          <w:sz w:val="24"/>
          <w:szCs w:val="24"/>
        </w:rPr>
        <w:t xml:space="preserve">Medical liability and artificial intelligence: how tort law may affect the use of automated devices, in “Technology and Law”, Conference Proceedings, ed. </w:t>
      </w:r>
      <w:r w:rsidR="00A62EC4" w:rsidRPr="00151FF1">
        <w:rPr>
          <w:sz w:val="24"/>
          <w:szCs w:val="24"/>
          <w:lang w:val="es-ES"/>
        </w:rPr>
        <w:t xml:space="preserve">Angel Shopov, Plovdid: Plovdid University Press, 2025, ISBN 978-619-7768-49-7, pp. </w:t>
      </w:r>
      <w:r w:rsidR="00F905C5" w:rsidRPr="00151FF1">
        <w:rPr>
          <w:sz w:val="24"/>
          <w:szCs w:val="24"/>
          <w:lang w:val="es-ES"/>
        </w:rPr>
        <w:t xml:space="preserve">352-371, </w:t>
      </w:r>
      <w:r w:rsidR="00A62EC4" w:rsidRPr="00151FF1">
        <w:rPr>
          <w:sz w:val="24"/>
          <w:szCs w:val="24"/>
          <w:lang w:val="es-ES"/>
        </w:rPr>
        <w:t>DOI 10.69085/PSC2025352</w:t>
      </w:r>
    </w:p>
    <w:p w14:paraId="36B6A634" w14:textId="1F59F464" w:rsidR="000D3415" w:rsidRPr="00185E92" w:rsidRDefault="008B3A89" w:rsidP="00695522">
      <w:pPr>
        <w:spacing w:line="360" w:lineRule="auto"/>
        <w:jc w:val="both"/>
        <w:rPr>
          <w:sz w:val="24"/>
          <w:szCs w:val="24"/>
          <w:lang w:val="it-IT"/>
        </w:rPr>
      </w:pPr>
      <w:r w:rsidRPr="00185E92">
        <w:rPr>
          <w:sz w:val="24"/>
          <w:szCs w:val="24"/>
          <w:lang w:val="es-ES"/>
        </w:rPr>
        <w:t>4</w:t>
      </w:r>
      <w:r w:rsidR="00A62EC4" w:rsidRPr="00185E92">
        <w:rPr>
          <w:sz w:val="24"/>
          <w:szCs w:val="24"/>
          <w:lang w:val="es-ES"/>
        </w:rPr>
        <w:t xml:space="preserve">. </w:t>
      </w:r>
      <w:r w:rsidR="000D3415" w:rsidRPr="00185E92">
        <w:rPr>
          <w:sz w:val="24"/>
          <w:szCs w:val="24"/>
          <w:lang w:val="es-ES"/>
        </w:rPr>
        <w:t xml:space="preserve">Los datos de la inteligencia artificial, in “Actas de las primeras jornadas latinoamericanas de derecho y tecnología”, </w:t>
      </w:r>
      <w:r w:rsidR="0068535B" w:rsidRPr="00185E92">
        <w:rPr>
          <w:sz w:val="24"/>
          <w:szCs w:val="24"/>
          <w:lang w:val="es-ES"/>
        </w:rPr>
        <w:t>Conference Proceedings,</w:t>
      </w:r>
      <w:r w:rsidR="001C27B3" w:rsidRPr="00185E92">
        <w:rPr>
          <w:sz w:val="24"/>
          <w:szCs w:val="24"/>
          <w:lang w:val="es-ES"/>
        </w:rPr>
        <w:t xml:space="preserve"> ed.</w:t>
      </w:r>
      <w:r w:rsidR="000D3415" w:rsidRPr="00185E92">
        <w:rPr>
          <w:sz w:val="24"/>
          <w:szCs w:val="24"/>
          <w:lang w:val="es-ES"/>
        </w:rPr>
        <w:t xml:space="preserve"> </w:t>
      </w:r>
      <w:r w:rsidR="000D3415" w:rsidRPr="00185E92">
        <w:rPr>
          <w:sz w:val="24"/>
          <w:szCs w:val="24"/>
          <w:lang w:val="it-IT"/>
        </w:rPr>
        <w:t xml:space="preserve">María Cecilia Alcalde Prieto, Valencia: </w:t>
      </w:r>
      <w:proofErr w:type="spellStart"/>
      <w:r w:rsidR="000D3415" w:rsidRPr="00185E92">
        <w:rPr>
          <w:sz w:val="24"/>
          <w:szCs w:val="24"/>
          <w:lang w:val="it-IT"/>
        </w:rPr>
        <w:t>Tirant</w:t>
      </w:r>
      <w:proofErr w:type="spellEnd"/>
      <w:r w:rsidR="000D3415" w:rsidRPr="00185E92">
        <w:rPr>
          <w:sz w:val="24"/>
          <w:szCs w:val="24"/>
          <w:lang w:val="it-IT"/>
        </w:rPr>
        <w:t xml:space="preserve"> Lo Blanch, 2025, ISBN 979-13-7010-694-2, pp. 635-649</w:t>
      </w:r>
    </w:p>
    <w:p w14:paraId="2A73A0F0" w14:textId="27FDBDB3" w:rsidR="00380A0C" w:rsidRPr="00185E92" w:rsidRDefault="008B3A89" w:rsidP="00695522">
      <w:pPr>
        <w:spacing w:line="360" w:lineRule="auto"/>
        <w:jc w:val="both"/>
        <w:rPr>
          <w:sz w:val="24"/>
          <w:szCs w:val="24"/>
          <w:lang w:val="it-IT"/>
        </w:rPr>
      </w:pPr>
      <w:r w:rsidRPr="00185E92">
        <w:rPr>
          <w:sz w:val="24"/>
          <w:szCs w:val="24"/>
          <w:lang w:val="it-IT"/>
        </w:rPr>
        <w:t>5</w:t>
      </w:r>
      <w:r w:rsidR="00380A0C" w:rsidRPr="00185E92">
        <w:rPr>
          <w:sz w:val="24"/>
          <w:szCs w:val="24"/>
          <w:lang w:val="it-IT"/>
        </w:rPr>
        <w:t xml:space="preserve">. Profili di responsabilità nelle comunità energetiche e negli scambi di energia tra pari, in “La transizione verso nuovi modelli di produzione e consumo di energia da fonti rinnovabili”, </w:t>
      </w:r>
      <w:r w:rsidR="009E6318" w:rsidRPr="00185E92">
        <w:rPr>
          <w:sz w:val="24"/>
          <w:szCs w:val="24"/>
          <w:lang w:val="it-IT"/>
        </w:rPr>
        <w:t xml:space="preserve">Conference </w:t>
      </w:r>
      <w:proofErr w:type="spellStart"/>
      <w:r w:rsidR="009E6318" w:rsidRPr="00185E92">
        <w:rPr>
          <w:sz w:val="24"/>
          <w:szCs w:val="24"/>
          <w:lang w:val="it-IT"/>
        </w:rPr>
        <w:t>Proceedings</w:t>
      </w:r>
      <w:proofErr w:type="spellEnd"/>
      <w:r w:rsidR="009E6318" w:rsidRPr="00185E92">
        <w:rPr>
          <w:sz w:val="24"/>
          <w:szCs w:val="24"/>
          <w:lang w:val="it-IT"/>
        </w:rPr>
        <w:t xml:space="preserve">, </w:t>
      </w:r>
      <w:r w:rsidR="00380A0C" w:rsidRPr="00185E92">
        <w:rPr>
          <w:sz w:val="24"/>
          <w:szCs w:val="24"/>
          <w:lang w:val="it-IT"/>
        </w:rPr>
        <w:t>ed. M. Meli, Pisa: Pacini Editore, 2023, ISBN 978-88-3379-670-3, pp. 65-81</w:t>
      </w:r>
    </w:p>
    <w:p w14:paraId="30F1CE30" w14:textId="6BB4A5E4" w:rsidR="00380A0C" w:rsidRPr="00185E92" w:rsidRDefault="008B3A89" w:rsidP="00695522">
      <w:pPr>
        <w:spacing w:line="360" w:lineRule="auto"/>
        <w:jc w:val="both"/>
        <w:rPr>
          <w:sz w:val="24"/>
          <w:szCs w:val="24"/>
          <w:lang w:val="it-IT"/>
        </w:rPr>
      </w:pPr>
      <w:r w:rsidRPr="00185E92">
        <w:rPr>
          <w:sz w:val="24"/>
          <w:szCs w:val="24"/>
          <w:lang w:val="it-IT"/>
        </w:rPr>
        <w:lastRenderedPageBreak/>
        <w:t>6</w:t>
      </w:r>
      <w:r w:rsidR="00380A0C" w:rsidRPr="00185E92">
        <w:rPr>
          <w:sz w:val="24"/>
          <w:szCs w:val="24"/>
          <w:lang w:val="it-IT"/>
        </w:rPr>
        <w:t xml:space="preserve">. Risoluzione del contratto per inadempimento di prestazioni accessorie: tra proporzionalità del rimedio e interessi informativi meritevoli di tutela, in “La responsabilità. Principi e funzioni. Continuando a dialogare con Cesare Massimo Bianca”, Quaderni della Rivista di diritto civile, n. 31, ed. M. Bianca, Milano: Cedam, 2023, </w:t>
      </w:r>
      <w:r w:rsidR="00A11CC1" w:rsidRPr="00185E92">
        <w:rPr>
          <w:sz w:val="24"/>
          <w:szCs w:val="24"/>
          <w:lang w:val="it-IT"/>
        </w:rPr>
        <w:t xml:space="preserve">ISBN 9788813382933, </w:t>
      </w:r>
      <w:r w:rsidR="00380A0C" w:rsidRPr="00185E92">
        <w:rPr>
          <w:sz w:val="24"/>
          <w:szCs w:val="24"/>
          <w:lang w:val="it-IT"/>
        </w:rPr>
        <w:t>pp. 353-375</w:t>
      </w:r>
    </w:p>
    <w:p w14:paraId="477FC75A" w14:textId="19B6D943" w:rsidR="00380A0C" w:rsidRPr="00185E92" w:rsidRDefault="008B3A89" w:rsidP="00695522">
      <w:pPr>
        <w:spacing w:line="360" w:lineRule="auto"/>
        <w:jc w:val="both"/>
        <w:rPr>
          <w:sz w:val="24"/>
          <w:szCs w:val="24"/>
          <w:lang w:val="it-IT"/>
        </w:rPr>
      </w:pPr>
      <w:r w:rsidRPr="00185E92">
        <w:rPr>
          <w:sz w:val="24"/>
          <w:szCs w:val="24"/>
          <w:lang w:val="it-IT"/>
        </w:rPr>
        <w:t>7</w:t>
      </w:r>
      <w:r w:rsidR="00380A0C" w:rsidRPr="00185E92">
        <w:rPr>
          <w:sz w:val="24"/>
          <w:szCs w:val="24"/>
          <w:lang w:val="it-IT"/>
        </w:rPr>
        <w:t xml:space="preserve">. GDPR e intelligenza artificiale: limiti al processo decisionale automatico in sanità, in </w:t>
      </w:r>
      <w:r w:rsidR="009E6318" w:rsidRPr="00185E92">
        <w:rPr>
          <w:sz w:val="24"/>
          <w:szCs w:val="24"/>
          <w:lang w:val="it-IT"/>
        </w:rPr>
        <w:t>“</w:t>
      </w:r>
      <w:r w:rsidR="00380A0C" w:rsidRPr="00185E92">
        <w:rPr>
          <w:sz w:val="24"/>
          <w:szCs w:val="24"/>
          <w:lang w:val="it-IT"/>
        </w:rPr>
        <w:t>SMART la persona e l’infosfera</w:t>
      </w:r>
      <w:r w:rsidR="009E6318" w:rsidRPr="00185E92">
        <w:rPr>
          <w:sz w:val="24"/>
          <w:szCs w:val="24"/>
          <w:lang w:val="it-IT"/>
        </w:rPr>
        <w:t>”</w:t>
      </w:r>
      <w:r w:rsidR="00380A0C" w:rsidRPr="00185E92">
        <w:rPr>
          <w:sz w:val="24"/>
          <w:szCs w:val="24"/>
          <w:lang w:val="it-IT"/>
        </w:rPr>
        <w:t xml:space="preserve">, </w:t>
      </w:r>
      <w:bookmarkStart w:id="2" w:name="_Hlk163416250"/>
      <w:r w:rsidR="009E6318" w:rsidRPr="00185E92">
        <w:rPr>
          <w:sz w:val="24"/>
          <w:szCs w:val="24"/>
          <w:lang w:val="it-IT"/>
        </w:rPr>
        <w:t xml:space="preserve">Conference </w:t>
      </w:r>
      <w:proofErr w:type="spellStart"/>
      <w:r w:rsidR="009E6318" w:rsidRPr="00185E92">
        <w:rPr>
          <w:sz w:val="24"/>
          <w:szCs w:val="24"/>
          <w:lang w:val="it-IT"/>
        </w:rPr>
        <w:t>Proceedings</w:t>
      </w:r>
      <w:bookmarkEnd w:id="2"/>
      <w:proofErr w:type="spellEnd"/>
      <w:r w:rsidR="00380A0C" w:rsidRPr="00185E92">
        <w:rPr>
          <w:sz w:val="24"/>
          <w:szCs w:val="24"/>
          <w:lang w:val="it-IT"/>
        </w:rPr>
        <w:t>, ed. U. Salanitro, Pisa</w:t>
      </w:r>
      <w:r w:rsidR="00F47DBA" w:rsidRPr="00185E92">
        <w:rPr>
          <w:sz w:val="24"/>
          <w:szCs w:val="24"/>
          <w:lang w:val="it-IT"/>
        </w:rPr>
        <w:t>: Pacini Editore</w:t>
      </w:r>
      <w:r w:rsidR="00380A0C" w:rsidRPr="00185E92">
        <w:rPr>
          <w:sz w:val="24"/>
          <w:szCs w:val="24"/>
          <w:lang w:val="it-IT"/>
        </w:rPr>
        <w:t xml:space="preserve">, 2022, </w:t>
      </w:r>
      <w:r w:rsidR="00A11CC1" w:rsidRPr="00185E92">
        <w:rPr>
          <w:sz w:val="24"/>
          <w:szCs w:val="24"/>
          <w:lang w:val="it-IT"/>
        </w:rPr>
        <w:t xml:space="preserve">ISBN 978-88-3379-522-5, </w:t>
      </w:r>
      <w:r w:rsidR="00380A0C" w:rsidRPr="00185E92">
        <w:rPr>
          <w:sz w:val="24"/>
          <w:szCs w:val="24"/>
          <w:lang w:val="it-IT"/>
        </w:rPr>
        <w:t>pp. 183-223</w:t>
      </w:r>
    </w:p>
    <w:p w14:paraId="0C0F9F37" w14:textId="05478FEF" w:rsidR="00380A0C" w:rsidRPr="00185E92" w:rsidRDefault="008B3A89" w:rsidP="00695522">
      <w:pPr>
        <w:spacing w:line="360" w:lineRule="auto"/>
        <w:jc w:val="both"/>
        <w:rPr>
          <w:sz w:val="24"/>
          <w:szCs w:val="24"/>
          <w:lang w:val="it-IT"/>
        </w:rPr>
      </w:pPr>
      <w:r w:rsidRPr="00185E92">
        <w:rPr>
          <w:sz w:val="24"/>
          <w:szCs w:val="24"/>
          <w:lang w:val="it-IT"/>
        </w:rPr>
        <w:t>8</w:t>
      </w:r>
      <w:r w:rsidR="001C27B3" w:rsidRPr="00185E92">
        <w:rPr>
          <w:sz w:val="24"/>
          <w:szCs w:val="24"/>
          <w:lang w:val="it-IT"/>
        </w:rPr>
        <w:t>.</w:t>
      </w:r>
      <w:r w:rsidR="00380A0C" w:rsidRPr="00185E92">
        <w:rPr>
          <w:sz w:val="24"/>
          <w:szCs w:val="24"/>
          <w:lang w:val="it-IT"/>
        </w:rPr>
        <w:t xml:space="preserve"> Surrogacy: </w:t>
      </w:r>
      <w:proofErr w:type="spellStart"/>
      <w:r w:rsidR="00380A0C" w:rsidRPr="00185E92">
        <w:rPr>
          <w:sz w:val="24"/>
          <w:szCs w:val="24"/>
          <w:lang w:val="it-IT"/>
        </w:rPr>
        <w:t>Italian</w:t>
      </w:r>
      <w:proofErr w:type="spellEnd"/>
      <w:r w:rsidR="00380A0C" w:rsidRPr="00185E92">
        <w:rPr>
          <w:sz w:val="24"/>
          <w:szCs w:val="24"/>
          <w:lang w:val="it-IT"/>
        </w:rPr>
        <w:t xml:space="preserve"> </w:t>
      </w:r>
      <w:proofErr w:type="spellStart"/>
      <w:r w:rsidR="00380A0C" w:rsidRPr="00185E92">
        <w:rPr>
          <w:sz w:val="24"/>
          <w:szCs w:val="24"/>
          <w:lang w:val="it-IT"/>
        </w:rPr>
        <w:t>controversial</w:t>
      </w:r>
      <w:proofErr w:type="spellEnd"/>
      <w:r w:rsidR="00380A0C" w:rsidRPr="00185E92">
        <w:rPr>
          <w:sz w:val="24"/>
          <w:szCs w:val="24"/>
          <w:lang w:val="it-IT"/>
        </w:rPr>
        <w:t xml:space="preserve"> issues, in </w:t>
      </w:r>
      <w:r w:rsidR="009E6318" w:rsidRPr="00185E92">
        <w:rPr>
          <w:sz w:val="24"/>
          <w:szCs w:val="24"/>
          <w:lang w:val="it-IT"/>
        </w:rPr>
        <w:t>“</w:t>
      </w:r>
      <w:proofErr w:type="spellStart"/>
      <w:r w:rsidR="00380A0C" w:rsidRPr="00185E92">
        <w:rPr>
          <w:sz w:val="24"/>
          <w:szCs w:val="24"/>
          <w:lang w:val="it-IT"/>
        </w:rPr>
        <w:t>Gestação</w:t>
      </w:r>
      <w:proofErr w:type="spellEnd"/>
      <w:r w:rsidR="00380A0C" w:rsidRPr="00185E92">
        <w:rPr>
          <w:sz w:val="24"/>
          <w:szCs w:val="24"/>
          <w:lang w:val="it-IT"/>
        </w:rPr>
        <w:t xml:space="preserve"> de </w:t>
      </w:r>
      <w:proofErr w:type="spellStart"/>
      <w:r w:rsidR="00380A0C" w:rsidRPr="00185E92">
        <w:rPr>
          <w:sz w:val="24"/>
          <w:szCs w:val="24"/>
          <w:lang w:val="it-IT"/>
        </w:rPr>
        <w:t>Substituição</w:t>
      </w:r>
      <w:proofErr w:type="spellEnd"/>
      <w:r w:rsidR="00380A0C" w:rsidRPr="00185E92">
        <w:rPr>
          <w:sz w:val="24"/>
          <w:szCs w:val="24"/>
          <w:lang w:val="it-IT"/>
        </w:rPr>
        <w:t xml:space="preserve">: </w:t>
      </w:r>
      <w:proofErr w:type="spellStart"/>
      <w:r w:rsidR="00380A0C" w:rsidRPr="00185E92">
        <w:rPr>
          <w:sz w:val="24"/>
          <w:szCs w:val="24"/>
          <w:lang w:val="it-IT"/>
        </w:rPr>
        <w:t>Perspectivas</w:t>
      </w:r>
      <w:proofErr w:type="spellEnd"/>
      <w:r w:rsidR="00380A0C" w:rsidRPr="00185E92">
        <w:rPr>
          <w:sz w:val="24"/>
          <w:szCs w:val="24"/>
          <w:lang w:val="it-IT"/>
        </w:rPr>
        <w:t xml:space="preserve"> Internacionais</w:t>
      </w:r>
      <w:r w:rsidR="009E6318" w:rsidRPr="00185E92">
        <w:rPr>
          <w:sz w:val="24"/>
          <w:szCs w:val="24"/>
          <w:lang w:val="it-IT"/>
        </w:rPr>
        <w:t>”</w:t>
      </w:r>
      <w:r w:rsidR="00380A0C" w:rsidRPr="00185E92">
        <w:rPr>
          <w:sz w:val="24"/>
          <w:szCs w:val="24"/>
          <w:lang w:val="it-IT"/>
        </w:rPr>
        <w:t xml:space="preserve">, </w:t>
      </w:r>
      <w:r w:rsidR="009E6318" w:rsidRPr="00185E92">
        <w:rPr>
          <w:sz w:val="24"/>
          <w:szCs w:val="24"/>
          <w:lang w:val="it-IT"/>
        </w:rPr>
        <w:t xml:space="preserve">Conference </w:t>
      </w:r>
      <w:proofErr w:type="spellStart"/>
      <w:r w:rsidR="009E6318" w:rsidRPr="00185E92">
        <w:rPr>
          <w:sz w:val="24"/>
          <w:szCs w:val="24"/>
          <w:lang w:val="it-IT"/>
        </w:rPr>
        <w:t>Proceedings</w:t>
      </w:r>
      <w:proofErr w:type="spellEnd"/>
      <w:r w:rsidR="00380A0C" w:rsidRPr="00185E92">
        <w:rPr>
          <w:sz w:val="24"/>
          <w:szCs w:val="24"/>
          <w:lang w:val="it-IT"/>
        </w:rPr>
        <w:t xml:space="preserve">, Coimbra 9 </w:t>
      </w:r>
      <w:r w:rsidR="009E6318" w:rsidRPr="00185E92">
        <w:rPr>
          <w:sz w:val="24"/>
          <w:szCs w:val="24"/>
          <w:lang w:val="it-IT"/>
        </w:rPr>
        <w:t>April</w:t>
      </w:r>
      <w:r w:rsidR="00380A0C" w:rsidRPr="00185E92">
        <w:rPr>
          <w:sz w:val="24"/>
          <w:szCs w:val="24"/>
          <w:lang w:val="it-IT"/>
        </w:rPr>
        <w:t xml:space="preserve"> 2019, </w:t>
      </w:r>
      <w:proofErr w:type="spellStart"/>
      <w:r w:rsidR="00380A0C" w:rsidRPr="00185E92">
        <w:rPr>
          <w:sz w:val="24"/>
          <w:szCs w:val="24"/>
          <w:lang w:val="it-IT"/>
        </w:rPr>
        <w:t>ed</w:t>
      </w:r>
      <w:r w:rsidR="00F47DBA" w:rsidRPr="00185E92">
        <w:rPr>
          <w:sz w:val="24"/>
          <w:szCs w:val="24"/>
          <w:lang w:val="it-IT"/>
        </w:rPr>
        <w:t>s</w:t>
      </w:r>
      <w:proofErr w:type="spellEnd"/>
      <w:r w:rsidR="00380A0C" w:rsidRPr="00185E92">
        <w:rPr>
          <w:sz w:val="24"/>
          <w:szCs w:val="24"/>
          <w:lang w:val="it-IT"/>
        </w:rPr>
        <w:t xml:space="preserve"> M.J. Antunes – D. Lopes, Coimbra, 2021, </w:t>
      </w:r>
      <w:r w:rsidR="00A11CC1" w:rsidRPr="00185E92">
        <w:rPr>
          <w:sz w:val="24"/>
          <w:szCs w:val="24"/>
          <w:lang w:val="it-IT"/>
        </w:rPr>
        <w:t xml:space="preserve">ISBN 978‑989‑8891‑95-2, </w:t>
      </w:r>
      <w:r w:rsidR="00380A0C" w:rsidRPr="00185E92">
        <w:rPr>
          <w:sz w:val="24"/>
          <w:szCs w:val="24"/>
          <w:lang w:val="it-IT"/>
        </w:rPr>
        <w:t>pp. 17-42</w:t>
      </w:r>
    </w:p>
    <w:p w14:paraId="4E5BBA73" w14:textId="5CAA98C5" w:rsidR="00380A0C" w:rsidRPr="00185E92" w:rsidRDefault="008B3A89" w:rsidP="00695522">
      <w:pPr>
        <w:spacing w:line="360" w:lineRule="auto"/>
        <w:jc w:val="both"/>
        <w:rPr>
          <w:sz w:val="24"/>
          <w:szCs w:val="24"/>
          <w:lang w:val="it-IT"/>
        </w:rPr>
      </w:pPr>
      <w:r w:rsidRPr="00185E92">
        <w:rPr>
          <w:sz w:val="24"/>
          <w:szCs w:val="24"/>
          <w:lang w:val="it-IT"/>
        </w:rPr>
        <w:t>9</w:t>
      </w:r>
      <w:r w:rsidR="00380A0C" w:rsidRPr="00185E92">
        <w:rPr>
          <w:sz w:val="24"/>
          <w:szCs w:val="24"/>
          <w:lang w:val="it-IT"/>
        </w:rPr>
        <w:t xml:space="preserve">. La costituzione del rapporto con la madre intenzionale nella surrogazione solidale, in </w:t>
      </w:r>
      <w:r w:rsidR="00A860D1" w:rsidRPr="00185E92">
        <w:rPr>
          <w:sz w:val="24"/>
          <w:szCs w:val="24"/>
          <w:lang w:val="it-IT"/>
        </w:rPr>
        <w:t>“</w:t>
      </w:r>
      <w:r w:rsidR="00380A0C" w:rsidRPr="00185E92">
        <w:rPr>
          <w:sz w:val="24"/>
          <w:szCs w:val="24"/>
          <w:lang w:val="it-IT"/>
        </w:rPr>
        <w:t>Quale diritto di famiglia per la società del XXI secolo?</w:t>
      </w:r>
      <w:r w:rsidR="009E6318" w:rsidRPr="00185E92">
        <w:rPr>
          <w:sz w:val="24"/>
          <w:szCs w:val="24"/>
          <w:lang w:val="it-IT"/>
        </w:rPr>
        <w:t>”</w:t>
      </w:r>
      <w:r w:rsidR="00380A0C" w:rsidRPr="00185E92">
        <w:rPr>
          <w:sz w:val="24"/>
          <w:szCs w:val="24"/>
          <w:lang w:val="it-IT"/>
        </w:rPr>
        <w:t xml:space="preserve">, </w:t>
      </w:r>
      <w:r w:rsidR="009E6318" w:rsidRPr="00185E92">
        <w:rPr>
          <w:sz w:val="24"/>
          <w:szCs w:val="24"/>
          <w:lang w:val="it-IT"/>
        </w:rPr>
        <w:t xml:space="preserve">Conference </w:t>
      </w:r>
      <w:proofErr w:type="spellStart"/>
      <w:r w:rsidR="009E6318" w:rsidRPr="00185E92">
        <w:rPr>
          <w:sz w:val="24"/>
          <w:szCs w:val="24"/>
          <w:lang w:val="it-IT"/>
        </w:rPr>
        <w:t>Proceedings</w:t>
      </w:r>
      <w:proofErr w:type="spellEnd"/>
      <w:r w:rsidR="00380A0C" w:rsidRPr="00185E92">
        <w:rPr>
          <w:sz w:val="24"/>
          <w:szCs w:val="24"/>
          <w:lang w:val="it-IT"/>
        </w:rPr>
        <w:t xml:space="preserve">, Catania 13-14 </w:t>
      </w:r>
      <w:r w:rsidR="009E6318" w:rsidRPr="00185E92">
        <w:rPr>
          <w:sz w:val="24"/>
          <w:szCs w:val="24"/>
          <w:lang w:val="it-IT"/>
        </w:rPr>
        <w:t>December</w:t>
      </w:r>
      <w:r w:rsidR="00380A0C" w:rsidRPr="00185E92">
        <w:rPr>
          <w:sz w:val="24"/>
          <w:szCs w:val="24"/>
          <w:lang w:val="it-IT"/>
        </w:rPr>
        <w:t xml:space="preserve"> 2019, ed. U. Salanitro, Pisa</w:t>
      </w:r>
      <w:r w:rsidR="00F85CFE" w:rsidRPr="00185E92">
        <w:rPr>
          <w:sz w:val="24"/>
          <w:szCs w:val="24"/>
          <w:lang w:val="it-IT"/>
        </w:rPr>
        <w:t>: Pacini Editore</w:t>
      </w:r>
      <w:r w:rsidR="00380A0C" w:rsidRPr="00185E92">
        <w:rPr>
          <w:sz w:val="24"/>
          <w:szCs w:val="24"/>
          <w:lang w:val="it-IT"/>
        </w:rPr>
        <w:t xml:space="preserve">, 2020, </w:t>
      </w:r>
      <w:r w:rsidR="00A11CC1" w:rsidRPr="00185E92">
        <w:rPr>
          <w:sz w:val="24"/>
          <w:szCs w:val="24"/>
          <w:lang w:val="it-IT"/>
        </w:rPr>
        <w:t xml:space="preserve">ISBN 978-88-3379-225-5, </w:t>
      </w:r>
      <w:r w:rsidR="00380A0C" w:rsidRPr="00185E92">
        <w:rPr>
          <w:sz w:val="24"/>
          <w:szCs w:val="24"/>
          <w:lang w:val="it-IT"/>
        </w:rPr>
        <w:t xml:space="preserve">pp. 345-357 </w:t>
      </w:r>
    </w:p>
    <w:p w14:paraId="725BB4FD" w14:textId="5DB105CC" w:rsidR="00380A0C" w:rsidRPr="00185E92" w:rsidRDefault="008B3A89" w:rsidP="00695522">
      <w:pPr>
        <w:spacing w:line="360" w:lineRule="auto"/>
        <w:jc w:val="both"/>
        <w:rPr>
          <w:sz w:val="24"/>
          <w:szCs w:val="24"/>
          <w:lang w:val="it-IT"/>
        </w:rPr>
      </w:pPr>
      <w:r w:rsidRPr="00185E92">
        <w:rPr>
          <w:sz w:val="24"/>
          <w:szCs w:val="24"/>
          <w:lang w:val="it-IT"/>
        </w:rPr>
        <w:t>10</w:t>
      </w:r>
      <w:r w:rsidR="00380A0C" w:rsidRPr="00185E92">
        <w:rPr>
          <w:sz w:val="24"/>
          <w:szCs w:val="24"/>
          <w:lang w:val="it-IT"/>
        </w:rPr>
        <w:t xml:space="preserve">. Artificial </w:t>
      </w:r>
      <w:proofErr w:type="spellStart"/>
      <w:r w:rsidR="00380A0C" w:rsidRPr="00185E92">
        <w:rPr>
          <w:sz w:val="24"/>
          <w:szCs w:val="24"/>
          <w:lang w:val="it-IT"/>
        </w:rPr>
        <w:t>reproduction</w:t>
      </w:r>
      <w:proofErr w:type="spellEnd"/>
      <w:r w:rsidR="00380A0C" w:rsidRPr="00185E92">
        <w:rPr>
          <w:sz w:val="24"/>
          <w:szCs w:val="24"/>
          <w:lang w:val="it-IT"/>
        </w:rPr>
        <w:t xml:space="preserve"> </w:t>
      </w:r>
      <w:proofErr w:type="spellStart"/>
      <w:r w:rsidR="00380A0C" w:rsidRPr="00185E92">
        <w:rPr>
          <w:sz w:val="24"/>
          <w:szCs w:val="24"/>
          <w:lang w:val="it-IT"/>
        </w:rPr>
        <w:t>technology</w:t>
      </w:r>
      <w:proofErr w:type="spellEnd"/>
      <w:r w:rsidR="00380A0C" w:rsidRPr="00185E92">
        <w:rPr>
          <w:sz w:val="24"/>
          <w:szCs w:val="24"/>
          <w:lang w:val="it-IT"/>
        </w:rPr>
        <w:t xml:space="preserve"> and surrogate </w:t>
      </w:r>
      <w:proofErr w:type="spellStart"/>
      <w:r w:rsidR="00380A0C" w:rsidRPr="00185E92">
        <w:rPr>
          <w:sz w:val="24"/>
          <w:szCs w:val="24"/>
          <w:lang w:val="it-IT"/>
        </w:rPr>
        <w:t>maternity</w:t>
      </w:r>
      <w:proofErr w:type="spellEnd"/>
      <w:r w:rsidR="00380A0C" w:rsidRPr="00185E92">
        <w:rPr>
          <w:sz w:val="24"/>
          <w:szCs w:val="24"/>
          <w:lang w:val="it-IT"/>
        </w:rPr>
        <w:t xml:space="preserve"> in the </w:t>
      </w:r>
      <w:proofErr w:type="spellStart"/>
      <w:r w:rsidR="00380A0C" w:rsidRPr="00185E92">
        <w:rPr>
          <w:sz w:val="24"/>
          <w:szCs w:val="24"/>
          <w:lang w:val="it-IT"/>
        </w:rPr>
        <w:t>italian</w:t>
      </w:r>
      <w:proofErr w:type="spellEnd"/>
      <w:r w:rsidR="00380A0C" w:rsidRPr="00185E92">
        <w:rPr>
          <w:sz w:val="24"/>
          <w:szCs w:val="24"/>
          <w:lang w:val="it-IT"/>
        </w:rPr>
        <w:t xml:space="preserve"> context, in </w:t>
      </w:r>
      <w:r w:rsidR="009E6318" w:rsidRPr="00185E92">
        <w:rPr>
          <w:sz w:val="24"/>
          <w:szCs w:val="24"/>
          <w:lang w:val="it-IT"/>
        </w:rPr>
        <w:t>“</w:t>
      </w:r>
      <w:r w:rsidR="00380A0C" w:rsidRPr="00185E92">
        <w:rPr>
          <w:sz w:val="24"/>
          <w:szCs w:val="24"/>
          <w:lang w:val="it-IT"/>
        </w:rPr>
        <w:t xml:space="preserve">2.ª </w:t>
      </w:r>
      <w:proofErr w:type="spellStart"/>
      <w:r w:rsidR="00380A0C" w:rsidRPr="00185E92">
        <w:rPr>
          <w:sz w:val="24"/>
          <w:szCs w:val="24"/>
          <w:lang w:val="it-IT"/>
        </w:rPr>
        <w:t>Bienal</w:t>
      </w:r>
      <w:proofErr w:type="spellEnd"/>
      <w:r w:rsidR="00380A0C" w:rsidRPr="00185E92">
        <w:rPr>
          <w:sz w:val="24"/>
          <w:szCs w:val="24"/>
          <w:lang w:val="it-IT"/>
        </w:rPr>
        <w:t xml:space="preserve"> de </w:t>
      </w:r>
      <w:proofErr w:type="spellStart"/>
      <w:r w:rsidR="00380A0C" w:rsidRPr="00185E92">
        <w:rPr>
          <w:sz w:val="24"/>
          <w:szCs w:val="24"/>
          <w:lang w:val="it-IT"/>
        </w:rPr>
        <w:t>Jurisprudência</w:t>
      </w:r>
      <w:proofErr w:type="spellEnd"/>
      <w:r w:rsidR="00380A0C" w:rsidRPr="00185E92">
        <w:rPr>
          <w:sz w:val="24"/>
          <w:szCs w:val="24"/>
          <w:lang w:val="it-IT"/>
        </w:rPr>
        <w:t xml:space="preserve"> em </w:t>
      </w:r>
      <w:proofErr w:type="spellStart"/>
      <w:r w:rsidR="00380A0C" w:rsidRPr="00185E92">
        <w:rPr>
          <w:sz w:val="24"/>
          <w:szCs w:val="24"/>
          <w:lang w:val="it-IT"/>
        </w:rPr>
        <w:t>Direito</w:t>
      </w:r>
      <w:proofErr w:type="spellEnd"/>
      <w:r w:rsidR="00380A0C" w:rsidRPr="00185E92">
        <w:rPr>
          <w:sz w:val="24"/>
          <w:szCs w:val="24"/>
          <w:lang w:val="it-IT"/>
        </w:rPr>
        <w:t xml:space="preserve"> da Medicina</w:t>
      </w:r>
      <w:r w:rsidR="009E6318" w:rsidRPr="00185E92">
        <w:rPr>
          <w:sz w:val="24"/>
          <w:szCs w:val="24"/>
          <w:lang w:val="it-IT"/>
        </w:rPr>
        <w:t>”</w:t>
      </w:r>
      <w:r w:rsidR="00380A0C" w:rsidRPr="00185E92">
        <w:rPr>
          <w:sz w:val="24"/>
          <w:szCs w:val="24"/>
          <w:lang w:val="it-IT"/>
        </w:rPr>
        <w:t xml:space="preserve">, </w:t>
      </w:r>
      <w:r w:rsidR="009E6318" w:rsidRPr="00185E92">
        <w:rPr>
          <w:sz w:val="24"/>
          <w:szCs w:val="24"/>
          <w:lang w:val="it-IT"/>
        </w:rPr>
        <w:t xml:space="preserve">Conference </w:t>
      </w:r>
      <w:proofErr w:type="spellStart"/>
      <w:r w:rsidR="009E6318" w:rsidRPr="00185E92">
        <w:rPr>
          <w:sz w:val="24"/>
          <w:szCs w:val="24"/>
          <w:lang w:val="it-IT"/>
        </w:rPr>
        <w:t>Proceedings</w:t>
      </w:r>
      <w:proofErr w:type="spellEnd"/>
      <w:r w:rsidR="00380A0C" w:rsidRPr="00185E92">
        <w:rPr>
          <w:sz w:val="24"/>
          <w:szCs w:val="24"/>
          <w:lang w:val="it-IT"/>
        </w:rPr>
        <w:t xml:space="preserve">, Coimbra 18 </w:t>
      </w:r>
      <w:r w:rsidR="009E6318" w:rsidRPr="00185E92">
        <w:rPr>
          <w:sz w:val="24"/>
          <w:szCs w:val="24"/>
          <w:lang w:val="it-IT"/>
        </w:rPr>
        <w:t>January</w:t>
      </w:r>
      <w:r w:rsidR="00380A0C" w:rsidRPr="00185E92">
        <w:rPr>
          <w:sz w:val="24"/>
          <w:szCs w:val="24"/>
          <w:lang w:val="it-IT"/>
        </w:rPr>
        <w:t xml:space="preserve"> 2019, </w:t>
      </w:r>
      <w:proofErr w:type="spellStart"/>
      <w:r w:rsidR="00380A0C" w:rsidRPr="00185E92">
        <w:rPr>
          <w:sz w:val="24"/>
          <w:szCs w:val="24"/>
          <w:lang w:val="it-IT"/>
        </w:rPr>
        <w:t>ed</w:t>
      </w:r>
      <w:r w:rsidR="00F85CFE" w:rsidRPr="00185E92">
        <w:rPr>
          <w:sz w:val="24"/>
          <w:szCs w:val="24"/>
          <w:lang w:val="it-IT"/>
        </w:rPr>
        <w:t>s</w:t>
      </w:r>
      <w:proofErr w:type="spellEnd"/>
      <w:r w:rsidR="00380A0C" w:rsidRPr="00185E92">
        <w:rPr>
          <w:sz w:val="24"/>
          <w:szCs w:val="24"/>
          <w:lang w:val="it-IT"/>
        </w:rPr>
        <w:t xml:space="preserve"> J.C. Loureiro – A.D. Pereira – C. Barbosa, </w:t>
      </w:r>
      <w:r w:rsidR="00F85CFE" w:rsidRPr="00185E92">
        <w:rPr>
          <w:sz w:val="24"/>
          <w:szCs w:val="24"/>
          <w:lang w:val="it-IT"/>
        </w:rPr>
        <w:t>in</w:t>
      </w:r>
      <w:r w:rsidR="00380A0C" w:rsidRPr="00185E92">
        <w:rPr>
          <w:sz w:val="24"/>
          <w:szCs w:val="24"/>
          <w:lang w:val="it-IT"/>
        </w:rPr>
        <w:t xml:space="preserve"> </w:t>
      </w:r>
      <w:proofErr w:type="spellStart"/>
      <w:r w:rsidR="00380A0C" w:rsidRPr="00185E92">
        <w:rPr>
          <w:sz w:val="24"/>
          <w:szCs w:val="24"/>
          <w:lang w:val="it-IT"/>
        </w:rPr>
        <w:t>Cadernos</w:t>
      </w:r>
      <w:proofErr w:type="spellEnd"/>
      <w:r w:rsidR="00380A0C" w:rsidRPr="00185E92">
        <w:rPr>
          <w:sz w:val="24"/>
          <w:szCs w:val="24"/>
          <w:lang w:val="it-IT"/>
        </w:rPr>
        <w:t xml:space="preserve"> da Lex Medicinae, 2019, n. 5, </w:t>
      </w:r>
      <w:r w:rsidR="00A11CC1" w:rsidRPr="00185E92">
        <w:rPr>
          <w:sz w:val="24"/>
          <w:szCs w:val="24"/>
          <w:lang w:val="it-IT"/>
        </w:rPr>
        <w:t xml:space="preserve">ISBN 978-989-8891-60-0, </w:t>
      </w:r>
      <w:r w:rsidR="00380A0C" w:rsidRPr="00185E92">
        <w:rPr>
          <w:sz w:val="24"/>
          <w:szCs w:val="24"/>
          <w:lang w:val="it-IT"/>
        </w:rPr>
        <w:t>pp. 107-111</w:t>
      </w:r>
    </w:p>
    <w:p w14:paraId="433B3A1B" w14:textId="57326F83" w:rsidR="00380A0C" w:rsidRPr="00767B75" w:rsidRDefault="00380A0C" w:rsidP="00695522">
      <w:pPr>
        <w:spacing w:line="360" w:lineRule="auto"/>
        <w:jc w:val="both"/>
        <w:rPr>
          <w:sz w:val="24"/>
          <w:szCs w:val="24"/>
          <w:u w:val="single"/>
        </w:rPr>
      </w:pPr>
      <w:r w:rsidRPr="00767B75">
        <w:rPr>
          <w:sz w:val="24"/>
          <w:szCs w:val="24"/>
          <w:u w:val="single"/>
        </w:rPr>
        <w:t xml:space="preserve">Commentaries, Treatises and </w:t>
      </w:r>
      <w:proofErr w:type="spellStart"/>
      <w:r w:rsidRPr="00767B75">
        <w:rPr>
          <w:sz w:val="24"/>
          <w:szCs w:val="24"/>
          <w:u w:val="single"/>
        </w:rPr>
        <w:t>Encyclopedic</w:t>
      </w:r>
      <w:proofErr w:type="spellEnd"/>
      <w:r w:rsidRPr="00767B75">
        <w:rPr>
          <w:sz w:val="24"/>
          <w:szCs w:val="24"/>
          <w:u w:val="single"/>
        </w:rPr>
        <w:t xml:space="preserve"> Entries</w:t>
      </w:r>
    </w:p>
    <w:p w14:paraId="5891D258" w14:textId="4A7EBD3A" w:rsidR="003F2734" w:rsidRPr="00767B75" w:rsidRDefault="00380A0C" w:rsidP="00695522">
      <w:pPr>
        <w:spacing w:line="360" w:lineRule="auto"/>
        <w:jc w:val="both"/>
        <w:rPr>
          <w:sz w:val="24"/>
          <w:szCs w:val="24"/>
        </w:rPr>
      </w:pPr>
      <w:r w:rsidRPr="00767B75">
        <w:rPr>
          <w:sz w:val="24"/>
          <w:szCs w:val="24"/>
        </w:rPr>
        <w:t xml:space="preserve">1. La </w:t>
      </w:r>
      <w:proofErr w:type="spellStart"/>
      <w:r w:rsidRPr="00767B75">
        <w:rPr>
          <w:sz w:val="24"/>
          <w:szCs w:val="24"/>
        </w:rPr>
        <w:t>procreazione</w:t>
      </w:r>
      <w:proofErr w:type="spellEnd"/>
      <w:r w:rsidRPr="00767B75">
        <w:rPr>
          <w:sz w:val="24"/>
          <w:szCs w:val="24"/>
        </w:rPr>
        <w:t xml:space="preserve"> </w:t>
      </w:r>
      <w:proofErr w:type="spellStart"/>
      <w:r w:rsidRPr="00767B75">
        <w:rPr>
          <w:sz w:val="24"/>
          <w:szCs w:val="24"/>
        </w:rPr>
        <w:t>medicalmente</w:t>
      </w:r>
      <w:proofErr w:type="spellEnd"/>
      <w:r w:rsidRPr="00767B75">
        <w:rPr>
          <w:sz w:val="24"/>
          <w:szCs w:val="24"/>
        </w:rPr>
        <w:t xml:space="preserve"> </w:t>
      </w:r>
      <w:proofErr w:type="spellStart"/>
      <w:r w:rsidRPr="00767B75">
        <w:rPr>
          <w:sz w:val="24"/>
          <w:szCs w:val="24"/>
        </w:rPr>
        <w:t>assistita</w:t>
      </w:r>
      <w:proofErr w:type="spellEnd"/>
      <w:r w:rsidRPr="00767B75">
        <w:rPr>
          <w:sz w:val="24"/>
          <w:szCs w:val="24"/>
        </w:rPr>
        <w:t xml:space="preserve"> (</w:t>
      </w:r>
      <w:r w:rsidR="00F85CFE" w:rsidRPr="00767B75">
        <w:rPr>
          <w:sz w:val="24"/>
          <w:szCs w:val="24"/>
        </w:rPr>
        <w:t>of and with</w:t>
      </w:r>
      <w:r w:rsidRPr="00767B75">
        <w:rPr>
          <w:sz w:val="24"/>
          <w:szCs w:val="24"/>
        </w:rPr>
        <w:t xml:space="preserve"> Ugo Salanitro), </w:t>
      </w:r>
      <w:r w:rsidR="00384BE4" w:rsidRPr="00767B75">
        <w:rPr>
          <w:sz w:val="24"/>
          <w:szCs w:val="24"/>
        </w:rPr>
        <w:t>Update and nn</w:t>
      </w:r>
      <w:r w:rsidR="005C00A0" w:rsidRPr="00767B75">
        <w:rPr>
          <w:sz w:val="24"/>
          <w:szCs w:val="24"/>
        </w:rPr>
        <w:t>.</w:t>
      </w:r>
      <w:r w:rsidRPr="00767B75">
        <w:rPr>
          <w:sz w:val="24"/>
          <w:szCs w:val="24"/>
        </w:rPr>
        <w:t xml:space="preserve"> 1-2, 9 (</w:t>
      </w:r>
      <w:r w:rsidR="005C00A0" w:rsidRPr="00767B75">
        <w:rPr>
          <w:sz w:val="24"/>
          <w:szCs w:val="24"/>
        </w:rPr>
        <w:t xml:space="preserve">sec. </w:t>
      </w:r>
      <w:r w:rsidRPr="00185E92">
        <w:rPr>
          <w:sz w:val="24"/>
          <w:szCs w:val="24"/>
          <w:lang w:val="it-IT"/>
        </w:rPr>
        <w:t>I), n. 6 (</w:t>
      </w:r>
      <w:r w:rsidR="005C00A0" w:rsidRPr="00185E92">
        <w:rPr>
          <w:sz w:val="24"/>
          <w:szCs w:val="24"/>
          <w:lang w:val="it-IT"/>
        </w:rPr>
        <w:t xml:space="preserve">sec. </w:t>
      </w:r>
      <w:r w:rsidRPr="00185E92">
        <w:rPr>
          <w:sz w:val="24"/>
          <w:szCs w:val="24"/>
          <w:lang w:val="it-IT"/>
        </w:rPr>
        <w:t xml:space="preserve">II), in </w:t>
      </w:r>
      <w:r w:rsidR="005C00A0" w:rsidRPr="00185E92">
        <w:rPr>
          <w:sz w:val="24"/>
          <w:szCs w:val="24"/>
          <w:lang w:val="it-IT"/>
        </w:rPr>
        <w:t>“</w:t>
      </w:r>
      <w:r w:rsidRPr="00185E92">
        <w:rPr>
          <w:sz w:val="24"/>
          <w:szCs w:val="24"/>
          <w:lang w:val="it-IT"/>
        </w:rPr>
        <w:t>Trattato di Diritto di Famiglia</w:t>
      </w:r>
      <w:r w:rsidR="005C00A0" w:rsidRPr="00185E92">
        <w:rPr>
          <w:sz w:val="24"/>
          <w:szCs w:val="24"/>
          <w:lang w:val="it-IT"/>
        </w:rPr>
        <w:t>”</w:t>
      </w:r>
      <w:r w:rsidRPr="00185E92">
        <w:rPr>
          <w:sz w:val="24"/>
          <w:szCs w:val="24"/>
          <w:lang w:val="it-IT"/>
        </w:rPr>
        <w:t xml:space="preserve">, </w:t>
      </w:r>
      <w:proofErr w:type="spellStart"/>
      <w:r w:rsidRPr="00185E92">
        <w:rPr>
          <w:sz w:val="24"/>
          <w:szCs w:val="24"/>
          <w:lang w:val="it-IT"/>
        </w:rPr>
        <w:t>dire</w:t>
      </w:r>
      <w:r w:rsidR="005C00A0" w:rsidRPr="00185E92">
        <w:rPr>
          <w:sz w:val="24"/>
          <w:szCs w:val="24"/>
          <w:lang w:val="it-IT"/>
        </w:rPr>
        <w:t>cted</w:t>
      </w:r>
      <w:proofErr w:type="spellEnd"/>
      <w:r w:rsidR="005C00A0" w:rsidRPr="00185E92">
        <w:rPr>
          <w:sz w:val="24"/>
          <w:szCs w:val="24"/>
          <w:lang w:val="it-IT"/>
        </w:rPr>
        <w:t xml:space="preserve"> by</w:t>
      </w:r>
      <w:r w:rsidRPr="00185E92">
        <w:rPr>
          <w:sz w:val="24"/>
          <w:szCs w:val="24"/>
          <w:lang w:val="it-IT"/>
        </w:rPr>
        <w:t xml:space="preserve"> Giovanni Bonilini, vol. III, </w:t>
      </w:r>
      <w:r w:rsidR="005C00A0" w:rsidRPr="00185E92">
        <w:rPr>
          <w:sz w:val="24"/>
          <w:szCs w:val="24"/>
          <w:lang w:val="it-IT"/>
        </w:rPr>
        <w:t>“</w:t>
      </w:r>
      <w:r w:rsidRPr="00185E92">
        <w:rPr>
          <w:sz w:val="24"/>
          <w:szCs w:val="24"/>
          <w:lang w:val="it-IT"/>
        </w:rPr>
        <w:t>La filiazione e l’adozione</w:t>
      </w:r>
      <w:r w:rsidR="005C00A0" w:rsidRPr="00185E92">
        <w:rPr>
          <w:sz w:val="24"/>
          <w:szCs w:val="24"/>
          <w:lang w:val="it-IT"/>
        </w:rPr>
        <w:t>”</w:t>
      </w:r>
      <w:r w:rsidRPr="00185E92">
        <w:rPr>
          <w:sz w:val="24"/>
          <w:szCs w:val="24"/>
          <w:lang w:val="it-IT"/>
        </w:rPr>
        <w:t xml:space="preserve">, </w:t>
      </w:r>
      <w:proofErr w:type="spellStart"/>
      <w:r w:rsidRPr="00185E92">
        <w:rPr>
          <w:sz w:val="24"/>
          <w:szCs w:val="24"/>
          <w:lang w:val="it-IT"/>
        </w:rPr>
        <w:t>C</w:t>
      </w:r>
      <w:r w:rsidR="00540C15" w:rsidRPr="00185E92">
        <w:rPr>
          <w:sz w:val="24"/>
          <w:szCs w:val="24"/>
          <w:lang w:val="it-IT"/>
        </w:rPr>
        <w:t>h</w:t>
      </w:r>
      <w:proofErr w:type="spellEnd"/>
      <w:r w:rsidRPr="00185E92">
        <w:rPr>
          <w:sz w:val="24"/>
          <w:szCs w:val="24"/>
          <w:lang w:val="it-IT"/>
        </w:rPr>
        <w:t xml:space="preserve">. V, Milano: Wolters Kluwer, 2022, ISBN 978-88-598-2490-9, pp. 309-428, spec. </w:t>
      </w:r>
      <w:r w:rsidRPr="00767B75">
        <w:rPr>
          <w:sz w:val="24"/>
          <w:szCs w:val="24"/>
        </w:rPr>
        <w:t>309-323, 368-373, 416-423</w:t>
      </w:r>
    </w:p>
    <w:p w14:paraId="1A7B23CD" w14:textId="4FC01534" w:rsidR="000B576A" w:rsidRPr="00185E92" w:rsidRDefault="003F2734" w:rsidP="00695522">
      <w:pPr>
        <w:spacing w:line="360" w:lineRule="auto"/>
        <w:jc w:val="both"/>
        <w:rPr>
          <w:sz w:val="24"/>
          <w:szCs w:val="24"/>
          <w:u w:val="single"/>
          <w:lang w:val="it-IT"/>
        </w:rPr>
      </w:pPr>
      <w:r w:rsidRPr="00185E92">
        <w:rPr>
          <w:sz w:val="24"/>
          <w:szCs w:val="24"/>
          <w:u w:val="single"/>
          <w:lang w:val="it-IT"/>
        </w:rPr>
        <w:t xml:space="preserve">Other </w:t>
      </w:r>
      <w:proofErr w:type="spellStart"/>
      <w:r w:rsidRPr="00185E92">
        <w:rPr>
          <w:sz w:val="24"/>
          <w:szCs w:val="24"/>
          <w:u w:val="single"/>
          <w:lang w:val="it-IT"/>
        </w:rPr>
        <w:t>pubblications</w:t>
      </w:r>
      <w:proofErr w:type="spellEnd"/>
    </w:p>
    <w:p w14:paraId="77D577D6" w14:textId="2549C504" w:rsidR="003008C4" w:rsidRPr="00185E92" w:rsidRDefault="0097402A" w:rsidP="003008C4">
      <w:pPr>
        <w:spacing w:line="360" w:lineRule="auto"/>
        <w:jc w:val="both"/>
        <w:rPr>
          <w:bCs/>
          <w:sz w:val="24"/>
          <w:szCs w:val="24"/>
          <w:lang w:val="it-IT"/>
        </w:rPr>
      </w:pPr>
      <w:r w:rsidRPr="00185E92">
        <w:rPr>
          <w:sz w:val="24"/>
          <w:szCs w:val="24"/>
          <w:lang w:val="it-IT"/>
        </w:rPr>
        <w:t>1.</w:t>
      </w:r>
      <w:r w:rsidRPr="00185E92">
        <w:rPr>
          <w:lang w:val="it-IT"/>
        </w:rPr>
        <w:t xml:space="preserve"> </w:t>
      </w:r>
      <w:r w:rsidR="003008C4" w:rsidRPr="00185E92">
        <w:rPr>
          <w:bCs/>
          <w:sz w:val="24"/>
          <w:szCs w:val="24"/>
          <w:lang w:val="it-IT"/>
        </w:rPr>
        <w:t xml:space="preserve">Sull'imprescrittibilità dell'azione di simulazione: una “verità” da mettere in </w:t>
      </w:r>
      <w:proofErr w:type="gramStart"/>
      <w:r w:rsidR="003008C4" w:rsidRPr="00185E92">
        <w:rPr>
          <w:bCs/>
          <w:sz w:val="24"/>
          <w:szCs w:val="24"/>
          <w:lang w:val="it-IT"/>
        </w:rPr>
        <w:t>discussione?,</w:t>
      </w:r>
      <w:proofErr w:type="gramEnd"/>
      <w:r w:rsidR="003008C4" w:rsidRPr="00185E92">
        <w:rPr>
          <w:bCs/>
          <w:sz w:val="24"/>
          <w:szCs w:val="24"/>
          <w:lang w:val="it-IT"/>
        </w:rPr>
        <w:t xml:space="preserve"> in “Pactum online. Rivista telematica di diritto dei contratti”, n. 2/2025, ISSN 2785-552X</w:t>
      </w:r>
    </w:p>
    <w:p w14:paraId="7463E34A" w14:textId="5B17418E" w:rsidR="0097402A" w:rsidRPr="00185E92" w:rsidRDefault="003008C4" w:rsidP="00695522">
      <w:pPr>
        <w:spacing w:line="360" w:lineRule="auto"/>
        <w:jc w:val="both"/>
        <w:rPr>
          <w:sz w:val="24"/>
          <w:szCs w:val="24"/>
          <w:lang w:val="it-IT"/>
        </w:rPr>
      </w:pPr>
      <w:r w:rsidRPr="00185E92">
        <w:rPr>
          <w:sz w:val="24"/>
          <w:szCs w:val="24"/>
          <w:lang w:val="it-IT"/>
        </w:rPr>
        <w:t xml:space="preserve">2. </w:t>
      </w:r>
      <w:r w:rsidR="0097402A" w:rsidRPr="00185E92">
        <w:rPr>
          <w:sz w:val="24"/>
          <w:szCs w:val="24"/>
          <w:lang w:val="it-IT"/>
        </w:rPr>
        <w:t>La Corte di giustizia di nuovo, e con maggiore risolutezza, sul credit scoring, in “Banca borsa titoli di credito”</w:t>
      </w:r>
      <w:r w:rsidR="002D6DC0" w:rsidRPr="00185E92">
        <w:rPr>
          <w:sz w:val="24"/>
          <w:szCs w:val="24"/>
          <w:lang w:val="it-IT"/>
        </w:rPr>
        <w:t xml:space="preserve">, </w:t>
      </w:r>
      <w:proofErr w:type="spellStart"/>
      <w:r w:rsidR="002D6DC0" w:rsidRPr="00185E92">
        <w:rPr>
          <w:sz w:val="24"/>
          <w:szCs w:val="24"/>
          <w:lang w:val="it-IT"/>
        </w:rPr>
        <w:t>comment</w:t>
      </w:r>
      <w:proofErr w:type="spellEnd"/>
      <w:r w:rsidR="002D6DC0" w:rsidRPr="00185E92">
        <w:rPr>
          <w:sz w:val="24"/>
          <w:szCs w:val="24"/>
          <w:lang w:val="it-IT"/>
        </w:rPr>
        <w:t xml:space="preserve"> on</w:t>
      </w:r>
      <w:r w:rsidR="0097402A" w:rsidRPr="00185E92">
        <w:rPr>
          <w:sz w:val="24"/>
          <w:szCs w:val="24"/>
          <w:lang w:val="it-IT"/>
        </w:rPr>
        <w:t xml:space="preserve"> </w:t>
      </w:r>
      <w:proofErr w:type="spellStart"/>
      <w:r w:rsidR="002D6DC0" w:rsidRPr="00185E92">
        <w:rPr>
          <w:sz w:val="24"/>
          <w:szCs w:val="24"/>
          <w:lang w:val="it-IT"/>
        </w:rPr>
        <w:t>European</w:t>
      </w:r>
      <w:proofErr w:type="spellEnd"/>
      <w:r w:rsidR="002D6DC0" w:rsidRPr="00185E92">
        <w:rPr>
          <w:sz w:val="24"/>
          <w:szCs w:val="24"/>
          <w:lang w:val="it-IT"/>
        </w:rPr>
        <w:t xml:space="preserve"> Court of Justice</w:t>
      </w:r>
      <w:r w:rsidR="0097402A" w:rsidRPr="00185E92">
        <w:rPr>
          <w:sz w:val="24"/>
          <w:szCs w:val="24"/>
          <w:lang w:val="it-IT"/>
        </w:rPr>
        <w:t xml:space="preserve">, C-203/22, Dun &amp; Bradstreet Austria GmbH, News online, 12 </w:t>
      </w:r>
      <w:r w:rsidR="002D6DC0" w:rsidRPr="00185E92">
        <w:rPr>
          <w:sz w:val="24"/>
          <w:szCs w:val="24"/>
          <w:lang w:val="it-IT"/>
        </w:rPr>
        <w:t>March</w:t>
      </w:r>
      <w:r w:rsidR="0097402A" w:rsidRPr="00185E92">
        <w:rPr>
          <w:sz w:val="24"/>
          <w:szCs w:val="24"/>
          <w:lang w:val="it-IT"/>
        </w:rPr>
        <w:t xml:space="preserve"> 2025, pp. 1-4, ISSN 0390-9522</w:t>
      </w:r>
    </w:p>
    <w:p w14:paraId="7F94DA58" w14:textId="39A1EB00" w:rsidR="007C746B" w:rsidRPr="00185E92" w:rsidRDefault="003008C4" w:rsidP="00695522">
      <w:pPr>
        <w:spacing w:line="360" w:lineRule="auto"/>
        <w:jc w:val="both"/>
        <w:rPr>
          <w:sz w:val="24"/>
          <w:szCs w:val="24"/>
          <w:lang w:val="it-IT"/>
        </w:rPr>
      </w:pPr>
      <w:r w:rsidRPr="00185E92">
        <w:rPr>
          <w:sz w:val="24"/>
          <w:szCs w:val="24"/>
          <w:lang w:val="it-IT"/>
        </w:rPr>
        <w:t>3</w:t>
      </w:r>
      <w:r w:rsidR="007C746B" w:rsidRPr="00185E92">
        <w:rPr>
          <w:sz w:val="24"/>
          <w:szCs w:val="24"/>
          <w:lang w:val="it-IT"/>
        </w:rPr>
        <w:t xml:space="preserve">. Il Working Paper 1476 del febbraio 2025 della Banca d’Italia intitolato Artificial Intelligence and </w:t>
      </w:r>
      <w:proofErr w:type="spellStart"/>
      <w:r w:rsidR="007C746B" w:rsidRPr="00185E92">
        <w:rPr>
          <w:sz w:val="24"/>
          <w:szCs w:val="24"/>
          <w:lang w:val="it-IT"/>
        </w:rPr>
        <w:t>relationship</w:t>
      </w:r>
      <w:proofErr w:type="spellEnd"/>
      <w:r w:rsidR="007C746B" w:rsidRPr="00185E92">
        <w:rPr>
          <w:sz w:val="24"/>
          <w:szCs w:val="24"/>
          <w:lang w:val="it-IT"/>
        </w:rPr>
        <w:t xml:space="preserve"> lending, in “Diritto e nuove tecnologie. Rubrica di aggiornamento dell’OGID </w:t>
      </w:r>
      <w:r w:rsidR="007C746B" w:rsidRPr="00185E92">
        <w:rPr>
          <w:sz w:val="24"/>
          <w:szCs w:val="24"/>
          <w:lang w:val="it-IT"/>
        </w:rPr>
        <w:lastRenderedPageBreak/>
        <w:t xml:space="preserve">(Osservatorio Giuridico sull'Innovazione Digitale), </w:t>
      </w:r>
      <w:r w:rsidR="007C746B" w:rsidRPr="00185E92">
        <w:rPr>
          <w:i/>
          <w:iCs/>
          <w:sz w:val="24"/>
          <w:szCs w:val="24"/>
          <w:lang w:val="it-IT"/>
        </w:rPr>
        <w:t>Persona e Mercato”</w:t>
      </w:r>
      <w:r w:rsidR="007C746B" w:rsidRPr="00185E92">
        <w:rPr>
          <w:sz w:val="24"/>
          <w:szCs w:val="24"/>
          <w:lang w:val="it-IT"/>
        </w:rPr>
        <w:t>, 2025/1, pp. 332-334, ISSN 2239-8570</w:t>
      </w:r>
    </w:p>
    <w:p w14:paraId="011940B3" w14:textId="73EE2176" w:rsidR="000B576A" w:rsidRPr="00185E92" w:rsidRDefault="003008C4" w:rsidP="00695522">
      <w:pPr>
        <w:spacing w:line="360" w:lineRule="auto"/>
        <w:jc w:val="both"/>
        <w:rPr>
          <w:sz w:val="24"/>
          <w:szCs w:val="24"/>
          <w:lang w:val="it-IT"/>
        </w:rPr>
      </w:pPr>
      <w:r w:rsidRPr="00185E92">
        <w:rPr>
          <w:sz w:val="24"/>
          <w:szCs w:val="24"/>
          <w:lang w:val="it-IT"/>
        </w:rPr>
        <w:t>4</w:t>
      </w:r>
      <w:r w:rsidR="000B576A" w:rsidRPr="00185E92">
        <w:rPr>
          <w:sz w:val="24"/>
          <w:szCs w:val="24"/>
          <w:lang w:val="it-IT"/>
        </w:rPr>
        <w:t>. Un convegno sul diritto e l’infosfera, in “Rivista trimestrale di diritto pubblico”, 2022, pp. 265-266, ISSN 0557-1464</w:t>
      </w:r>
    </w:p>
    <w:p w14:paraId="40D3C29B" w14:textId="72878E1E" w:rsidR="000B576A" w:rsidRPr="00185E92" w:rsidRDefault="003008C4" w:rsidP="00695522">
      <w:pPr>
        <w:spacing w:line="360" w:lineRule="auto"/>
        <w:jc w:val="both"/>
        <w:rPr>
          <w:sz w:val="24"/>
          <w:szCs w:val="24"/>
          <w:lang w:val="it-IT"/>
        </w:rPr>
      </w:pPr>
      <w:r w:rsidRPr="00185E92">
        <w:rPr>
          <w:sz w:val="24"/>
          <w:szCs w:val="24"/>
          <w:lang w:val="it-IT"/>
        </w:rPr>
        <w:t>5</w:t>
      </w:r>
      <w:r w:rsidR="000B576A" w:rsidRPr="00185E92">
        <w:rPr>
          <w:sz w:val="24"/>
          <w:szCs w:val="24"/>
          <w:lang w:val="it-IT"/>
        </w:rPr>
        <w:t xml:space="preserve">. La tutela del minore nell’interruzione del rapporto con il genitore sociale, nota a commento di Corte europea dei diritti dell’uomo, Affaire Honner c. Francia, in rivistafamilia.it, </w:t>
      </w:r>
      <w:proofErr w:type="gramStart"/>
      <w:r w:rsidR="000B576A" w:rsidRPr="00185E92">
        <w:rPr>
          <w:sz w:val="24"/>
          <w:szCs w:val="24"/>
          <w:lang w:val="it-IT"/>
        </w:rPr>
        <w:t>1 dicembre</w:t>
      </w:r>
      <w:proofErr w:type="gramEnd"/>
      <w:r w:rsidR="000B576A" w:rsidRPr="00185E92">
        <w:rPr>
          <w:sz w:val="24"/>
          <w:szCs w:val="24"/>
          <w:lang w:val="it-IT"/>
        </w:rPr>
        <w:t xml:space="preserve"> 2020, ISSN 2531-6796</w:t>
      </w:r>
    </w:p>
    <w:p w14:paraId="16DD9B44" w14:textId="7C3F701E" w:rsidR="000B576A" w:rsidRPr="00185E92" w:rsidRDefault="003008C4" w:rsidP="00695522">
      <w:pPr>
        <w:spacing w:line="360" w:lineRule="auto"/>
        <w:jc w:val="both"/>
        <w:rPr>
          <w:sz w:val="24"/>
          <w:szCs w:val="24"/>
          <w:lang w:val="it-IT"/>
        </w:rPr>
      </w:pPr>
      <w:r w:rsidRPr="00185E92">
        <w:rPr>
          <w:sz w:val="24"/>
          <w:szCs w:val="24"/>
          <w:lang w:val="it-IT"/>
        </w:rPr>
        <w:t>6</w:t>
      </w:r>
      <w:r w:rsidR="000B576A" w:rsidRPr="00185E92">
        <w:rPr>
          <w:sz w:val="24"/>
          <w:szCs w:val="24"/>
          <w:lang w:val="it-IT"/>
        </w:rPr>
        <w:t>. La Cour de Cassation ammette la trascrizione dell’atto di nascita estero, nota a commento di Court de Cassation, 4 ottobre 2019, n. 648, in “rivistafamilia.it”, 3 aprile 2020, ISSN 2531-6796</w:t>
      </w:r>
    </w:p>
    <w:p w14:paraId="0D9B8073" w14:textId="0A91758F" w:rsidR="008221F9" w:rsidRPr="00185E92" w:rsidRDefault="008221F9" w:rsidP="008221F9">
      <w:pPr>
        <w:spacing w:line="360" w:lineRule="auto"/>
        <w:jc w:val="both"/>
        <w:rPr>
          <w:sz w:val="24"/>
          <w:szCs w:val="24"/>
          <w:u w:val="single"/>
          <w:lang w:val="es-ES"/>
        </w:rPr>
      </w:pPr>
      <w:r w:rsidRPr="00185E92">
        <w:rPr>
          <w:sz w:val="24"/>
          <w:szCs w:val="24"/>
          <w:u w:val="single"/>
          <w:lang w:val="es-ES"/>
        </w:rPr>
        <w:t>Other publications currently being released</w:t>
      </w:r>
    </w:p>
    <w:p w14:paraId="3D42D9D6" w14:textId="07298B62" w:rsidR="00380A0C" w:rsidRPr="00185E92" w:rsidRDefault="00530120" w:rsidP="00695522">
      <w:pPr>
        <w:spacing w:line="360" w:lineRule="auto"/>
        <w:jc w:val="both"/>
        <w:rPr>
          <w:bCs/>
          <w:sz w:val="24"/>
          <w:szCs w:val="24"/>
          <w:lang w:val="es-ES"/>
        </w:rPr>
      </w:pPr>
      <w:r w:rsidRPr="00185E92">
        <w:rPr>
          <w:bCs/>
          <w:sz w:val="24"/>
          <w:szCs w:val="24"/>
          <w:lang w:val="es-ES"/>
        </w:rPr>
        <w:t xml:space="preserve">1. </w:t>
      </w:r>
      <w:r w:rsidR="00CA508F" w:rsidRPr="00185E92">
        <w:rPr>
          <w:bCs/>
          <w:sz w:val="24"/>
          <w:szCs w:val="24"/>
          <w:lang w:val="es-ES"/>
        </w:rPr>
        <w:t xml:space="preserve">Riesgos de desarrollo y productos de IA, in “Actas de las segundas jornadas latinoamericanas de derecho y tecnología. Inteligencia artificial: ética y responsabilidad”, </w:t>
      </w:r>
      <w:r w:rsidR="002E4D4A" w:rsidRPr="00185E92">
        <w:rPr>
          <w:sz w:val="24"/>
          <w:szCs w:val="24"/>
          <w:lang w:val="es-ES"/>
        </w:rPr>
        <w:t xml:space="preserve">Conference Proceedings, </w:t>
      </w:r>
      <w:r w:rsidR="00CA508F" w:rsidRPr="00185E92">
        <w:rPr>
          <w:bCs/>
          <w:sz w:val="24"/>
          <w:szCs w:val="24"/>
          <w:lang w:val="es-ES"/>
        </w:rPr>
        <w:t>Valencia: Tirant Lo Blanch</w:t>
      </w:r>
    </w:p>
    <w:p w14:paraId="31E2185E" w14:textId="6C83297B" w:rsidR="002F44CC" w:rsidRPr="00151FF1" w:rsidRDefault="002F44CC" w:rsidP="00695522">
      <w:pPr>
        <w:pStyle w:val="NormaleWeb"/>
        <w:spacing w:line="360" w:lineRule="auto"/>
        <w:rPr>
          <w:lang w:val="en-US"/>
        </w:rPr>
      </w:pPr>
      <w:r w:rsidRPr="00151FF1">
        <w:rPr>
          <w:b/>
          <w:lang w:val="en-US"/>
        </w:rPr>
        <w:t xml:space="preserve">Reports, talks and </w:t>
      </w:r>
      <w:r w:rsidR="003D2B9D" w:rsidRPr="00151FF1">
        <w:rPr>
          <w:b/>
          <w:lang w:val="en-US"/>
        </w:rPr>
        <w:t>presentations</w:t>
      </w:r>
    </w:p>
    <w:p w14:paraId="0694B843" w14:textId="77777777" w:rsidR="00151FF1" w:rsidRDefault="00151FF1" w:rsidP="00695522">
      <w:pPr>
        <w:spacing w:line="360" w:lineRule="auto"/>
        <w:jc w:val="both"/>
        <w:rPr>
          <w:kern w:val="0"/>
          <w:sz w:val="24"/>
          <w:szCs w:val="24"/>
          <w:lang w:val="en-US"/>
          <w14:ligatures w14:val="none"/>
        </w:rPr>
      </w:pPr>
      <w:r w:rsidRPr="00151FF1">
        <w:rPr>
          <w:kern w:val="0"/>
          <w:sz w:val="24"/>
          <w:szCs w:val="24"/>
          <w:lang w:val="en-US"/>
          <w14:ligatures w14:val="none"/>
        </w:rPr>
        <w:t xml:space="preserve">– The Professional Use of AI: Between Regulation and Liability, in </w:t>
      </w:r>
      <w:r>
        <w:rPr>
          <w:kern w:val="0"/>
          <w:sz w:val="24"/>
          <w:szCs w:val="24"/>
          <w:lang w:val="en-US"/>
          <w14:ligatures w14:val="none"/>
        </w:rPr>
        <w:t>“</w:t>
      </w:r>
      <w:r w:rsidRPr="00151FF1">
        <w:rPr>
          <w:kern w:val="0"/>
          <w:sz w:val="24"/>
          <w:szCs w:val="24"/>
          <w:lang w:val="en-US"/>
          <w14:ligatures w14:val="none"/>
        </w:rPr>
        <w:t>Law in the Digital Era</w:t>
      </w:r>
      <w:r>
        <w:rPr>
          <w:kern w:val="0"/>
          <w:sz w:val="24"/>
          <w:szCs w:val="24"/>
          <w:lang w:val="en-US"/>
          <w14:ligatures w14:val="none"/>
        </w:rPr>
        <w:t>”</w:t>
      </w:r>
      <w:r w:rsidRPr="00151FF1">
        <w:rPr>
          <w:kern w:val="0"/>
          <w:sz w:val="24"/>
          <w:szCs w:val="24"/>
          <w:lang w:val="en-US"/>
          <w14:ligatures w14:val="none"/>
        </w:rPr>
        <w:t>, 4 June 2026, Plovdiv</w:t>
      </w:r>
    </w:p>
    <w:p w14:paraId="25BB2CFB" w14:textId="192048C7" w:rsidR="004007E0" w:rsidRPr="00185E92" w:rsidRDefault="004007E0" w:rsidP="00695522">
      <w:pPr>
        <w:spacing w:line="360" w:lineRule="auto"/>
        <w:jc w:val="both"/>
        <w:rPr>
          <w:kern w:val="0"/>
          <w:sz w:val="24"/>
          <w:szCs w:val="24"/>
          <w:lang w:val="it-IT"/>
          <w14:ligatures w14:val="none"/>
        </w:rPr>
      </w:pPr>
      <w:r w:rsidRPr="00151FF1">
        <w:rPr>
          <w:kern w:val="0"/>
          <w:sz w:val="24"/>
          <w:szCs w:val="24"/>
          <w:lang w:val="it-IT"/>
          <w14:ligatures w14:val="none"/>
        </w:rPr>
        <w:t xml:space="preserve">– </w:t>
      </w:r>
      <w:r w:rsidRPr="00185E92">
        <w:rPr>
          <w:kern w:val="0"/>
          <w:sz w:val="24"/>
          <w:szCs w:val="24"/>
          <w:lang w:val="it-IT"/>
          <w14:ligatures w14:val="none"/>
        </w:rPr>
        <w:t xml:space="preserve">Strategie d’intervento normativo per l’intelligenza artificiale, in “Giornata della ricerca 2025/2026”, 10 </w:t>
      </w:r>
      <w:proofErr w:type="spellStart"/>
      <w:r w:rsidRPr="00185E92">
        <w:rPr>
          <w:kern w:val="0"/>
          <w:sz w:val="24"/>
          <w:szCs w:val="24"/>
          <w:lang w:val="it-IT"/>
          <w14:ligatures w14:val="none"/>
        </w:rPr>
        <w:t>February</w:t>
      </w:r>
      <w:proofErr w:type="spellEnd"/>
      <w:r w:rsidRPr="00185E92">
        <w:rPr>
          <w:kern w:val="0"/>
          <w:sz w:val="24"/>
          <w:szCs w:val="24"/>
          <w:lang w:val="it-IT"/>
          <w14:ligatures w14:val="none"/>
        </w:rPr>
        <w:t xml:space="preserve"> 2026</w:t>
      </w:r>
      <w:r w:rsidR="00926F8E" w:rsidRPr="00185E92">
        <w:rPr>
          <w:kern w:val="0"/>
          <w:sz w:val="24"/>
          <w:szCs w:val="24"/>
          <w:lang w:val="it-IT"/>
          <w14:ligatures w14:val="none"/>
        </w:rPr>
        <w:t xml:space="preserve"> </w:t>
      </w:r>
      <w:r w:rsidRPr="00185E92">
        <w:rPr>
          <w:kern w:val="0"/>
          <w:sz w:val="24"/>
          <w:szCs w:val="24"/>
          <w:lang w:val="it-IT"/>
          <w14:ligatures w14:val="none"/>
        </w:rPr>
        <w:t>Catania</w:t>
      </w:r>
    </w:p>
    <w:p w14:paraId="2DD8A998" w14:textId="0A5C59FE" w:rsidR="003E3615" w:rsidRPr="00185E92" w:rsidRDefault="003E3615" w:rsidP="00695522">
      <w:pPr>
        <w:pStyle w:val="NormaleWeb"/>
        <w:spacing w:line="360" w:lineRule="auto"/>
        <w:jc w:val="both"/>
        <w:rPr>
          <w:lang w:val="it-IT"/>
        </w:rPr>
      </w:pPr>
      <w:r w:rsidRPr="00185E92">
        <w:rPr>
          <w:lang w:val="it-IT"/>
        </w:rPr>
        <w:t xml:space="preserve">– </w:t>
      </w:r>
      <w:r w:rsidR="00493DB5" w:rsidRPr="00185E92">
        <w:rPr>
          <w:lang w:val="it-IT"/>
        </w:rPr>
        <w:t>Welcome speech</w:t>
      </w:r>
      <w:r w:rsidRPr="00185E92">
        <w:rPr>
          <w:lang w:val="it-IT"/>
        </w:rPr>
        <w:t xml:space="preserve">, in </w:t>
      </w:r>
      <w:r w:rsidR="00926F8E" w:rsidRPr="00185E92">
        <w:rPr>
          <w:lang w:val="it-IT"/>
        </w:rPr>
        <w:t xml:space="preserve">“La convenienza dell’affare nel contratto: tra rimedi, rischi e sopravvenienze”, </w:t>
      </w:r>
      <w:r w:rsidRPr="00185E92">
        <w:rPr>
          <w:lang w:val="it-IT"/>
        </w:rPr>
        <w:t>15 December 2025 Catania</w:t>
      </w:r>
    </w:p>
    <w:p w14:paraId="391AD602" w14:textId="3E9A67E3" w:rsidR="00B03F6D" w:rsidRPr="00185E92" w:rsidRDefault="00B03F6D" w:rsidP="00695522">
      <w:pPr>
        <w:spacing w:line="360" w:lineRule="auto"/>
        <w:jc w:val="both"/>
        <w:rPr>
          <w:kern w:val="0"/>
          <w:sz w:val="24"/>
          <w:szCs w:val="24"/>
          <w:lang w:val="it-IT"/>
          <w14:ligatures w14:val="none"/>
        </w:rPr>
      </w:pPr>
      <w:r w:rsidRPr="00185E92">
        <w:rPr>
          <w:kern w:val="0"/>
          <w:sz w:val="24"/>
          <w:szCs w:val="24"/>
          <w:lang w:val="it-IT"/>
          <w14:ligatures w14:val="none"/>
        </w:rPr>
        <w:t>– (Im)prescrittibilità dell’azione di simulazione e ripercussioni in ambito successorio, in “Il diritto vivente fra legge e giurisprudenza”, 28 November 2025 Verona</w:t>
      </w:r>
    </w:p>
    <w:p w14:paraId="23ADA9FC" w14:textId="5F282438" w:rsidR="00127D24" w:rsidRPr="00185E92" w:rsidRDefault="00127D24" w:rsidP="00695522">
      <w:pPr>
        <w:spacing w:line="360" w:lineRule="auto"/>
        <w:jc w:val="both"/>
        <w:rPr>
          <w:kern w:val="0"/>
          <w:sz w:val="24"/>
          <w:szCs w:val="24"/>
          <w:lang w:val="it-IT"/>
          <w14:ligatures w14:val="none"/>
        </w:rPr>
      </w:pPr>
      <w:r w:rsidRPr="00185E92">
        <w:rPr>
          <w:kern w:val="0"/>
          <w:sz w:val="24"/>
          <w:szCs w:val="24"/>
          <w:lang w:val="it-IT"/>
          <w14:ligatures w14:val="none"/>
        </w:rPr>
        <w:t xml:space="preserve">– </w:t>
      </w:r>
      <w:r w:rsidR="00E3254E" w:rsidRPr="00185E92">
        <w:rPr>
          <w:kern w:val="0"/>
          <w:sz w:val="24"/>
          <w:szCs w:val="24"/>
          <w:lang w:val="it-IT"/>
          <w14:ligatures w14:val="none"/>
        </w:rPr>
        <w:t>Welcome speech</w:t>
      </w:r>
      <w:r w:rsidRPr="00185E92">
        <w:rPr>
          <w:kern w:val="0"/>
          <w:sz w:val="24"/>
          <w:szCs w:val="24"/>
          <w:lang w:val="it-IT"/>
          <w14:ligatures w14:val="none"/>
        </w:rPr>
        <w:t>, in “Protezione dei dati personali e applicazioni di intelligenza artificiale: strategie d'intervento a confronto”, 5 November 2025 Catania</w:t>
      </w:r>
    </w:p>
    <w:p w14:paraId="1AEF1B1C" w14:textId="29077782" w:rsidR="002943E1" w:rsidRPr="00185E92" w:rsidRDefault="002943E1" w:rsidP="00695522">
      <w:pPr>
        <w:spacing w:line="360" w:lineRule="auto"/>
        <w:jc w:val="both"/>
        <w:rPr>
          <w:kern w:val="0"/>
          <w:sz w:val="24"/>
          <w:szCs w:val="24"/>
          <w:lang w:val="it-IT"/>
          <w14:ligatures w14:val="none"/>
        </w:rPr>
      </w:pPr>
      <w:r w:rsidRPr="00185E92">
        <w:rPr>
          <w:kern w:val="0"/>
          <w:sz w:val="24"/>
          <w:szCs w:val="24"/>
          <w:lang w:val="it-IT"/>
          <w14:ligatures w14:val="none"/>
        </w:rPr>
        <w:t xml:space="preserve">– </w:t>
      </w:r>
      <w:proofErr w:type="spellStart"/>
      <w:r w:rsidR="000170EF" w:rsidRPr="00185E92">
        <w:rPr>
          <w:kern w:val="0"/>
          <w:sz w:val="24"/>
          <w:szCs w:val="24"/>
          <w:lang w:val="it-IT"/>
          <w14:ligatures w14:val="none"/>
        </w:rPr>
        <w:t>Discussant</w:t>
      </w:r>
      <w:proofErr w:type="spellEnd"/>
      <w:r w:rsidR="00264932" w:rsidRPr="00185E92">
        <w:rPr>
          <w:kern w:val="0"/>
          <w:sz w:val="24"/>
          <w:szCs w:val="24"/>
          <w:lang w:val="it-IT"/>
          <w14:ligatures w14:val="none"/>
        </w:rPr>
        <w:t xml:space="preserve"> </w:t>
      </w:r>
      <w:proofErr w:type="spellStart"/>
      <w:r w:rsidR="00264932" w:rsidRPr="00185E92">
        <w:rPr>
          <w:kern w:val="0"/>
          <w:sz w:val="24"/>
          <w:szCs w:val="24"/>
          <w:lang w:val="it-IT"/>
          <w14:ligatures w14:val="none"/>
        </w:rPr>
        <w:t>at</w:t>
      </w:r>
      <w:proofErr w:type="spellEnd"/>
      <w:r w:rsidR="00264932" w:rsidRPr="00185E92">
        <w:rPr>
          <w:kern w:val="0"/>
          <w:sz w:val="24"/>
          <w:szCs w:val="24"/>
          <w:lang w:val="it-IT"/>
          <w14:ligatures w14:val="none"/>
        </w:rPr>
        <w:t xml:space="preserve"> the</w:t>
      </w:r>
      <w:r w:rsidR="00CA6DE6" w:rsidRPr="00185E92">
        <w:rPr>
          <w:kern w:val="0"/>
          <w:sz w:val="24"/>
          <w:szCs w:val="24"/>
          <w:lang w:val="it-IT"/>
          <w14:ligatures w14:val="none"/>
        </w:rPr>
        <w:t xml:space="preserve"> conference</w:t>
      </w:r>
      <w:r w:rsidRPr="00185E92">
        <w:rPr>
          <w:kern w:val="0"/>
          <w:sz w:val="24"/>
          <w:szCs w:val="24"/>
          <w:lang w:val="it-IT"/>
          <w14:ligatures w14:val="none"/>
        </w:rPr>
        <w:t xml:space="preserve"> “IA sovrana e riarmo digitale europeo. Standard normativi e competenza globale”,</w:t>
      </w:r>
      <w:r w:rsidR="00E74E91" w:rsidRPr="00185E92">
        <w:rPr>
          <w:kern w:val="0"/>
          <w:sz w:val="24"/>
          <w:szCs w:val="24"/>
          <w:lang w:val="it-IT"/>
          <w14:ligatures w14:val="none"/>
        </w:rPr>
        <w:t xml:space="preserve"> </w:t>
      </w:r>
      <w:r w:rsidR="007622F4" w:rsidRPr="00185E92">
        <w:rPr>
          <w:kern w:val="0"/>
          <w:sz w:val="24"/>
          <w:szCs w:val="24"/>
          <w:lang w:val="it-IT"/>
          <w14:ligatures w14:val="none"/>
        </w:rPr>
        <w:t xml:space="preserve">3/4 October </w:t>
      </w:r>
      <w:r w:rsidRPr="00185E92">
        <w:rPr>
          <w:kern w:val="0"/>
          <w:sz w:val="24"/>
          <w:szCs w:val="24"/>
          <w:lang w:val="it-IT"/>
          <w14:ligatures w14:val="none"/>
        </w:rPr>
        <w:t>2025</w:t>
      </w:r>
      <w:r w:rsidR="00926F8E" w:rsidRPr="00185E92">
        <w:rPr>
          <w:kern w:val="0"/>
          <w:sz w:val="24"/>
          <w:szCs w:val="24"/>
          <w:lang w:val="it-IT"/>
          <w14:ligatures w14:val="none"/>
        </w:rPr>
        <w:t xml:space="preserve"> Procida</w:t>
      </w:r>
    </w:p>
    <w:p w14:paraId="73D766B0" w14:textId="6CC7124E" w:rsidR="002472C7" w:rsidRPr="00185E92" w:rsidRDefault="002943E1" w:rsidP="00695522">
      <w:pPr>
        <w:spacing w:line="360" w:lineRule="auto"/>
        <w:jc w:val="both"/>
        <w:rPr>
          <w:kern w:val="0"/>
          <w:sz w:val="24"/>
          <w:szCs w:val="24"/>
          <w:lang w:val="es-ES"/>
          <w14:ligatures w14:val="none"/>
        </w:rPr>
      </w:pPr>
      <w:r w:rsidRPr="00185E92">
        <w:rPr>
          <w:kern w:val="0"/>
          <w:sz w:val="24"/>
          <w:szCs w:val="24"/>
          <w:lang w:val="it-IT"/>
          <w14:ligatures w14:val="none"/>
        </w:rPr>
        <w:lastRenderedPageBreak/>
        <w:t xml:space="preserve">– </w:t>
      </w:r>
      <w:proofErr w:type="spellStart"/>
      <w:r w:rsidR="002472C7" w:rsidRPr="00185E92">
        <w:rPr>
          <w:kern w:val="0"/>
          <w:sz w:val="24"/>
          <w:szCs w:val="24"/>
          <w:lang w:val="it-IT"/>
          <w14:ligatures w14:val="none"/>
        </w:rPr>
        <w:t>Discussant</w:t>
      </w:r>
      <w:proofErr w:type="spellEnd"/>
      <w:r w:rsidR="00487E56" w:rsidRPr="00185E92">
        <w:rPr>
          <w:kern w:val="0"/>
          <w:sz w:val="24"/>
          <w:szCs w:val="24"/>
          <w:lang w:val="it-IT"/>
          <w14:ligatures w14:val="none"/>
        </w:rPr>
        <w:t xml:space="preserve"> </w:t>
      </w:r>
      <w:proofErr w:type="spellStart"/>
      <w:r w:rsidR="002472C7" w:rsidRPr="00185E92">
        <w:rPr>
          <w:kern w:val="0"/>
          <w:sz w:val="24"/>
          <w:szCs w:val="24"/>
          <w:lang w:val="it-IT"/>
          <w14:ligatures w14:val="none"/>
        </w:rPr>
        <w:t>at</w:t>
      </w:r>
      <w:proofErr w:type="spellEnd"/>
      <w:r w:rsidR="002472C7" w:rsidRPr="00185E92">
        <w:rPr>
          <w:kern w:val="0"/>
          <w:sz w:val="24"/>
          <w:szCs w:val="24"/>
          <w:lang w:val="it-IT"/>
          <w14:ligatures w14:val="none"/>
        </w:rPr>
        <w:t xml:space="preserve"> the </w:t>
      </w:r>
      <w:proofErr w:type="spellStart"/>
      <w:r w:rsidR="002472C7" w:rsidRPr="00185E92">
        <w:rPr>
          <w:kern w:val="0"/>
          <w:sz w:val="24"/>
          <w:szCs w:val="24"/>
          <w:lang w:val="it-IT"/>
          <w14:ligatures w14:val="none"/>
        </w:rPr>
        <w:t>presentation</w:t>
      </w:r>
      <w:proofErr w:type="spellEnd"/>
      <w:r w:rsidR="002472C7" w:rsidRPr="00185E92">
        <w:rPr>
          <w:kern w:val="0"/>
          <w:sz w:val="24"/>
          <w:szCs w:val="24"/>
          <w:lang w:val="it-IT"/>
          <w14:ligatures w14:val="none"/>
        </w:rPr>
        <w:t xml:space="preserve"> of the book “Filiazione naturale e filiazione da procreazione medicalmente assistita'. </w:t>
      </w:r>
      <w:r w:rsidR="002472C7" w:rsidRPr="00185E92">
        <w:rPr>
          <w:kern w:val="0"/>
          <w:sz w:val="24"/>
          <w:szCs w:val="24"/>
          <w:lang w:val="es-ES"/>
          <w14:ligatures w14:val="none"/>
        </w:rPr>
        <w:t>A vent'anni dalla Legge n. 40/2004”</w:t>
      </w:r>
      <w:r w:rsidR="00BD7EA7" w:rsidRPr="00185E92">
        <w:rPr>
          <w:kern w:val="0"/>
          <w:sz w:val="24"/>
          <w:szCs w:val="24"/>
          <w:lang w:val="es-ES"/>
          <w14:ligatures w14:val="none"/>
        </w:rPr>
        <w:t xml:space="preserve"> by V. Piccinini</w:t>
      </w:r>
      <w:r w:rsidR="002472C7" w:rsidRPr="00185E92">
        <w:rPr>
          <w:kern w:val="0"/>
          <w:sz w:val="24"/>
          <w:szCs w:val="24"/>
          <w:lang w:val="es-ES"/>
          <w14:ligatures w14:val="none"/>
        </w:rPr>
        <w:t>, 29 September 2025 Zoom</w:t>
      </w:r>
    </w:p>
    <w:p w14:paraId="0B857C67" w14:textId="54D931D7" w:rsidR="000167BD" w:rsidRPr="00185E92" w:rsidRDefault="007F2617" w:rsidP="00695522">
      <w:pPr>
        <w:spacing w:line="360" w:lineRule="auto"/>
        <w:jc w:val="both"/>
        <w:rPr>
          <w:kern w:val="0"/>
          <w:sz w:val="24"/>
          <w:szCs w:val="24"/>
          <w:lang w:val="es-ES"/>
          <w14:ligatures w14:val="none"/>
        </w:rPr>
      </w:pPr>
      <w:r w:rsidRPr="00185E92">
        <w:rPr>
          <w:kern w:val="0"/>
          <w:sz w:val="24"/>
          <w:szCs w:val="24"/>
          <w:lang w:val="es-ES"/>
          <w14:ligatures w14:val="none"/>
        </w:rPr>
        <w:t xml:space="preserve">– </w:t>
      </w:r>
      <w:r w:rsidR="000167BD" w:rsidRPr="00185E92">
        <w:rPr>
          <w:kern w:val="0"/>
          <w:sz w:val="24"/>
          <w:szCs w:val="24"/>
          <w:lang w:val="es-ES"/>
          <w14:ligatures w14:val="none"/>
        </w:rPr>
        <w:t xml:space="preserve">Riesgo de desarrollo y productos de IA, in “II Jornadas latinoamericanas de derecho y tecnología inteligencia artificial: ética y responsabilidad”, 9-10 </w:t>
      </w:r>
      <w:r w:rsidR="00926F8E" w:rsidRPr="00185E92">
        <w:rPr>
          <w:kern w:val="0"/>
          <w:sz w:val="24"/>
          <w:szCs w:val="24"/>
          <w:lang w:val="es-ES"/>
          <w14:ligatures w14:val="none"/>
        </w:rPr>
        <w:t>September</w:t>
      </w:r>
      <w:r w:rsidR="000167BD" w:rsidRPr="00185E92">
        <w:rPr>
          <w:kern w:val="0"/>
          <w:sz w:val="24"/>
          <w:szCs w:val="24"/>
          <w:lang w:val="es-ES"/>
          <w14:ligatures w14:val="none"/>
        </w:rPr>
        <w:t xml:space="preserve"> 2025</w:t>
      </w:r>
      <w:r w:rsidR="00926F8E" w:rsidRPr="00185E92">
        <w:rPr>
          <w:kern w:val="0"/>
          <w:sz w:val="24"/>
          <w:szCs w:val="24"/>
          <w:lang w:val="es-ES"/>
          <w14:ligatures w14:val="none"/>
        </w:rPr>
        <w:t xml:space="preserve"> Guayaquil – Ecuador</w:t>
      </w:r>
    </w:p>
    <w:p w14:paraId="54DE16BC" w14:textId="3C9C2404" w:rsidR="00515FFC" w:rsidRPr="00767B75" w:rsidRDefault="00515FFC" w:rsidP="00695522">
      <w:pPr>
        <w:spacing w:line="360" w:lineRule="auto"/>
        <w:jc w:val="both"/>
        <w:rPr>
          <w:kern w:val="0"/>
          <w:sz w:val="24"/>
          <w:szCs w:val="24"/>
          <w14:ligatures w14:val="none"/>
        </w:rPr>
      </w:pPr>
      <w:r w:rsidRPr="00767B75">
        <w:rPr>
          <w:kern w:val="0"/>
          <w:sz w:val="24"/>
          <w:szCs w:val="24"/>
          <w14:ligatures w14:val="none"/>
        </w:rPr>
        <w:t>–</w:t>
      </w:r>
      <w:r w:rsidR="00E5365D" w:rsidRPr="00767B75">
        <w:rPr>
          <w:kern w:val="0"/>
          <w:sz w:val="24"/>
          <w:szCs w:val="24"/>
          <w14:ligatures w14:val="none"/>
        </w:rPr>
        <w:t xml:space="preserve"> </w:t>
      </w:r>
      <w:r w:rsidRPr="00767B75">
        <w:rPr>
          <w:kern w:val="0"/>
          <w:sz w:val="24"/>
          <w:szCs w:val="24"/>
          <w14:ligatures w14:val="none"/>
        </w:rPr>
        <w:t>Diagnostic Decision Support System and Medical Liability, in “Digital Legal Talks”, 28 November 2024 Utrecht</w:t>
      </w:r>
    </w:p>
    <w:p w14:paraId="07CE31DF" w14:textId="1D687499" w:rsidR="00ED4628" w:rsidRPr="00767B75" w:rsidRDefault="00C751C1" w:rsidP="00695522">
      <w:pPr>
        <w:spacing w:line="360" w:lineRule="auto"/>
        <w:jc w:val="both"/>
        <w:rPr>
          <w:kern w:val="0"/>
          <w:sz w:val="24"/>
          <w:szCs w:val="24"/>
          <w14:ligatures w14:val="none"/>
        </w:rPr>
      </w:pPr>
      <w:r w:rsidRPr="00767B75">
        <w:rPr>
          <w:kern w:val="0"/>
          <w:sz w:val="24"/>
          <w:szCs w:val="24"/>
          <w14:ligatures w14:val="none"/>
        </w:rPr>
        <w:t>–</w:t>
      </w:r>
      <w:r w:rsidR="00ED4628" w:rsidRPr="00767B75">
        <w:rPr>
          <w:kern w:val="0"/>
          <w:sz w:val="24"/>
          <w:szCs w:val="24"/>
          <w14:ligatures w14:val="none"/>
        </w:rPr>
        <w:t xml:space="preserve"> Liability Rules in Medical AI</w:t>
      </w:r>
      <w:r w:rsidR="00807C8C" w:rsidRPr="00767B75">
        <w:rPr>
          <w:kern w:val="0"/>
          <w:sz w:val="24"/>
          <w:szCs w:val="24"/>
          <w14:ligatures w14:val="none"/>
        </w:rPr>
        <w:t xml:space="preserve">, in </w:t>
      </w:r>
      <w:r w:rsidRPr="00767B75">
        <w:rPr>
          <w:kern w:val="0"/>
          <w:sz w:val="24"/>
          <w:szCs w:val="24"/>
          <w14:ligatures w14:val="none"/>
        </w:rPr>
        <w:t>“</w:t>
      </w:r>
      <w:r w:rsidR="00807C8C" w:rsidRPr="00767B75">
        <w:rPr>
          <w:kern w:val="0"/>
          <w:sz w:val="24"/>
          <w:szCs w:val="24"/>
          <w14:ligatures w14:val="none"/>
        </w:rPr>
        <w:t>Technology and Law</w:t>
      </w:r>
      <w:r w:rsidRPr="00767B75">
        <w:rPr>
          <w:kern w:val="0"/>
          <w:sz w:val="24"/>
          <w:szCs w:val="24"/>
          <w14:ligatures w14:val="none"/>
        </w:rPr>
        <w:t>”</w:t>
      </w:r>
      <w:r w:rsidR="00807C8C" w:rsidRPr="00767B75">
        <w:rPr>
          <w:kern w:val="0"/>
          <w:sz w:val="24"/>
          <w:szCs w:val="24"/>
          <w14:ligatures w14:val="none"/>
        </w:rPr>
        <w:t xml:space="preserve">, </w:t>
      </w:r>
      <w:r w:rsidR="003329D1" w:rsidRPr="00767B75">
        <w:rPr>
          <w:kern w:val="0"/>
          <w:sz w:val="24"/>
          <w:szCs w:val="24"/>
          <w14:ligatures w14:val="none"/>
        </w:rPr>
        <w:t xml:space="preserve">University of </w:t>
      </w:r>
      <w:proofErr w:type="spellStart"/>
      <w:r w:rsidR="003329D1" w:rsidRPr="00767B75">
        <w:rPr>
          <w:kern w:val="0"/>
          <w:sz w:val="24"/>
          <w:szCs w:val="24"/>
          <w14:ligatures w14:val="none"/>
        </w:rPr>
        <w:t>Plovdid</w:t>
      </w:r>
      <w:proofErr w:type="spellEnd"/>
      <w:r w:rsidR="003329D1" w:rsidRPr="00767B75">
        <w:rPr>
          <w:kern w:val="0"/>
          <w:sz w:val="24"/>
          <w:szCs w:val="24"/>
          <w14:ligatures w14:val="none"/>
        </w:rPr>
        <w:t xml:space="preserve">, </w:t>
      </w:r>
      <w:r w:rsidR="00807C8C" w:rsidRPr="00767B75">
        <w:rPr>
          <w:kern w:val="0"/>
          <w:sz w:val="24"/>
          <w:szCs w:val="24"/>
          <w14:ligatures w14:val="none"/>
        </w:rPr>
        <w:t>30 October 202</w:t>
      </w:r>
      <w:r w:rsidR="003F7B1A" w:rsidRPr="00767B75">
        <w:rPr>
          <w:kern w:val="0"/>
          <w:sz w:val="24"/>
          <w:szCs w:val="24"/>
          <w14:ligatures w14:val="none"/>
        </w:rPr>
        <w:t>4</w:t>
      </w:r>
      <w:r w:rsidR="003329D1" w:rsidRPr="00767B75">
        <w:rPr>
          <w:kern w:val="0"/>
          <w:sz w:val="24"/>
          <w:szCs w:val="24"/>
          <w14:ligatures w14:val="none"/>
        </w:rPr>
        <w:t xml:space="preserve"> online</w:t>
      </w:r>
    </w:p>
    <w:p w14:paraId="50B9D0D2" w14:textId="63F4FB45" w:rsidR="00FA6A35" w:rsidRPr="00185E92" w:rsidRDefault="00FA6A35" w:rsidP="00695522">
      <w:pPr>
        <w:spacing w:line="360" w:lineRule="auto"/>
        <w:jc w:val="both"/>
        <w:rPr>
          <w:kern w:val="0"/>
          <w:sz w:val="24"/>
          <w:szCs w:val="24"/>
          <w:lang w:val="it-IT"/>
          <w14:ligatures w14:val="none"/>
        </w:rPr>
      </w:pPr>
      <w:r w:rsidRPr="00185E92">
        <w:rPr>
          <w:kern w:val="0"/>
          <w:sz w:val="24"/>
          <w:szCs w:val="24"/>
          <w:lang w:val="it-IT"/>
          <w14:ligatures w14:val="none"/>
        </w:rPr>
        <w:t xml:space="preserve">– Il diverso regime probatorio della simulazione assoluta e di quella relativa: risalenza e attualità della distinzione, in “Il diritto vivente fra legge e giurisprudenza”, 25 October 2024 Verona </w:t>
      </w:r>
    </w:p>
    <w:p w14:paraId="5A57B61F" w14:textId="66D7CB56" w:rsidR="00123195" w:rsidRPr="00185E92" w:rsidRDefault="00123195" w:rsidP="00695522">
      <w:pPr>
        <w:spacing w:line="360" w:lineRule="auto"/>
        <w:jc w:val="both"/>
        <w:rPr>
          <w:kern w:val="0"/>
          <w:sz w:val="24"/>
          <w:szCs w:val="24"/>
          <w:lang w:val="it-IT"/>
          <w14:ligatures w14:val="none"/>
        </w:rPr>
      </w:pPr>
      <w:r w:rsidRPr="00185E92">
        <w:rPr>
          <w:kern w:val="0"/>
          <w:sz w:val="24"/>
          <w:szCs w:val="24"/>
          <w:lang w:val="it-IT"/>
          <w14:ligatures w14:val="none"/>
        </w:rPr>
        <w:t>–</w:t>
      </w:r>
      <w:r w:rsidRPr="00185E92">
        <w:rPr>
          <w:sz w:val="24"/>
          <w:szCs w:val="24"/>
          <w:lang w:val="it-IT"/>
        </w:rPr>
        <w:t xml:space="preserve"> </w:t>
      </w:r>
      <w:proofErr w:type="spellStart"/>
      <w:r w:rsidR="00742ADF" w:rsidRPr="00185E92">
        <w:rPr>
          <w:sz w:val="24"/>
          <w:szCs w:val="24"/>
          <w:lang w:val="it-IT"/>
        </w:rPr>
        <w:t>Discussant</w:t>
      </w:r>
      <w:proofErr w:type="spellEnd"/>
      <w:r w:rsidR="00742ADF" w:rsidRPr="00185E92">
        <w:rPr>
          <w:sz w:val="24"/>
          <w:szCs w:val="24"/>
          <w:lang w:val="it-IT"/>
        </w:rPr>
        <w:t xml:space="preserve"> </w:t>
      </w:r>
      <w:proofErr w:type="spellStart"/>
      <w:r w:rsidR="00742ADF" w:rsidRPr="00185E92">
        <w:rPr>
          <w:sz w:val="24"/>
          <w:szCs w:val="24"/>
          <w:lang w:val="it-IT"/>
        </w:rPr>
        <w:t>at</w:t>
      </w:r>
      <w:proofErr w:type="spellEnd"/>
      <w:r w:rsidR="00742ADF" w:rsidRPr="00185E92">
        <w:rPr>
          <w:sz w:val="24"/>
          <w:szCs w:val="24"/>
          <w:lang w:val="it-IT"/>
        </w:rPr>
        <w:t xml:space="preserve"> the conference</w:t>
      </w:r>
      <w:r w:rsidRPr="00185E92">
        <w:rPr>
          <w:sz w:val="24"/>
          <w:szCs w:val="24"/>
          <w:lang w:val="it-IT"/>
        </w:rPr>
        <w:t xml:space="preserve"> “Le nuove fonte di regolazione della IA: la Convenzione del Consiglio d’Europa del 17 maggio 2024 e il DDL governativo in materia di IA”, 4/5 </w:t>
      </w:r>
      <w:r w:rsidR="00FA6A35" w:rsidRPr="00185E92">
        <w:rPr>
          <w:sz w:val="24"/>
          <w:szCs w:val="24"/>
          <w:lang w:val="it-IT"/>
        </w:rPr>
        <w:t xml:space="preserve">October </w:t>
      </w:r>
      <w:r w:rsidRPr="00185E92">
        <w:rPr>
          <w:sz w:val="24"/>
          <w:szCs w:val="24"/>
          <w:lang w:val="it-IT"/>
        </w:rPr>
        <w:t>2024 Procida</w:t>
      </w:r>
    </w:p>
    <w:p w14:paraId="197959E3" w14:textId="7E860A91" w:rsidR="009C34CE" w:rsidRPr="00185E92" w:rsidRDefault="009C34CE" w:rsidP="00695522">
      <w:pPr>
        <w:spacing w:line="360" w:lineRule="auto"/>
        <w:jc w:val="both"/>
        <w:rPr>
          <w:kern w:val="0"/>
          <w:sz w:val="24"/>
          <w:szCs w:val="24"/>
          <w:lang w:val="es-ES"/>
          <w14:ligatures w14:val="none"/>
        </w:rPr>
      </w:pPr>
      <w:r w:rsidRPr="00185E92">
        <w:rPr>
          <w:kern w:val="0"/>
          <w:sz w:val="24"/>
          <w:szCs w:val="24"/>
          <w:lang w:val="es-ES"/>
          <w14:ligatures w14:val="none"/>
        </w:rPr>
        <w:t>– Los datos de la inteligencia artificial, in “Primeras jornadas latinoamericanas de Derecho y Tecnología”, 3 September 2024</w:t>
      </w:r>
      <w:r w:rsidR="001D4816" w:rsidRPr="00185E92">
        <w:rPr>
          <w:kern w:val="0"/>
          <w:sz w:val="24"/>
          <w:szCs w:val="24"/>
          <w:lang w:val="es-ES"/>
          <w14:ligatures w14:val="none"/>
        </w:rPr>
        <w:t xml:space="preserve"> Santiago de Chile</w:t>
      </w:r>
    </w:p>
    <w:p w14:paraId="684B6E75" w14:textId="0E1CB774" w:rsidR="002B2F91" w:rsidRPr="00185E92" w:rsidRDefault="008E2492" w:rsidP="00695522">
      <w:pPr>
        <w:spacing w:line="360" w:lineRule="auto"/>
        <w:jc w:val="both"/>
        <w:rPr>
          <w:sz w:val="24"/>
          <w:szCs w:val="24"/>
          <w:lang w:val="it-IT"/>
        </w:rPr>
      </w:pPr>
      <w:r w:rsidRPr="00185E92">
        <w:rPr>
          <w:sz w:val="24"/>
          <w:szCs w:val="24"/>
          <w:lang w:val="it-IT"/>
        </w:rPr>
        <w:t>–</w:t>
      </w:r>
      <w:r w:rsidR="002B2F91" w:rsidRPr="00185E92">
        <w:rPr>
          <w:sz w:val="24"/>
          <w:szCs w:val="24"/>
          <w:lang w:val="it-IT"/>
        </w:rPr>
        <w:t xml:space="preserve"> I dati dell’intelligenza artificiale, in “</w:t>
      </w:r>
      <w:r w:rsidR="00D94DC4" w:rsidRPr="00185E92">
        <w:rPr>
          <w:sz w:val="24"/>
          <w:szCs w:val="24"/>
          <w:lang w:val="it-IT"/>
        </w:rPr>
        <w:t xml:space="preserve">Intelligenza artificiale: Quali regole?”, </w:t>
      </w:r>
      <w:proofErr w:type="spellStart"/>
      <w:r w:rsidR="0043422F" w:rsidRPr="00185E92">
        <w:rPr>
          <w:sz w:val="24"/>
          <w:szCs w:val="24"/>
          <w:lang w:val="it-IT"/>
        </w:rPr>
        <w:t>presentation</w:t>
      </w:r>
      <w:proofErr w:type="spellEnd"/>
      <w:r w:rsidR="0043422F" w:rsidRPr="00185E92">
        <w:rPr>
          <w:sz w:val="24"/>
          <w:szCs w:val="24"/>
          <w:lang w:val="it-IT"/>
        </w:rPr>
        <w:t xml:space="preserve"> of the </w:t>
      </w:r>
      <w:proofErr w:type="spellStart"/>
      <w:r w:rsidR="0043422F" w:rsidRPr="00185E92">
        <w:rPr>
          <w:sz w:val="24"/>
          <w:szCs w:val="24"/>
          <w:lang w:val="it-IT"/>
        </w:rPr>
        <w:t>homonymous</w:t>
      </w:r>
      <w:proofErr w:type="spellEnd"/>
      <w:r w:rsidR="0043422F" w:rsidRPr="00185E92">
        <w:rPr>
          <w:sz w:val="24"/>
          <w:szCs w:val="24"/>
          <w:lang w:val="it-IT"/>
        </w:rPr>
        <w:t xml:space="preserve"> book </w:t>
      </w:r>
      <w:r w:rsidR="00F62551" w:rsidRPr="00185E92">
        <w:rPr>
          <w:sz w:val="24"/>
          <w:szCs w:val="24"/>
          <w:lang w:val="it-IT"/>
        </w:rPr>
        <w:t xml:space="preserve">by G. Finocchiaro, </w:t>
      </w:r>
      <w:r w:rsidR="00D94DC4" w:rsidRPr="00185E92">
        <w:rPr>
          <w:sz w:val="24"/>
          <w:szCs w:val="24"/>
          <w:lang w:val="it-IT"/>
        </w:rPr>
        <w:t>15 May 2024</w:t>
      </w:r>
      <w:r w:rsidR="001D4816" w:rsidRPr="00185E92">
        <w:rPr>
          <w:sz w:val="24"/>
          <w:szCs w:val="24"/>
          <w:lang w:val="it-IT"/>
        </w:rPr>
        <w:t xml:space="preserve"> Catania</w:t>
      </w:r>
    </w:p>
    <w:p w14:paraId="074FCA4F" w14:textId="22D2BDAE" w:rsidR="00C13E85" w:rsidRPr="00767B75" w:rsidRDefault="008E2492" w:rsidP="00695522">
      <w:pPr>
        <w:spacing w:line="360" w:lineRule="auto"/>
        <w:jc w:val="both"/>
        <w:rPr>
          <w:sz w:val="24"/>
          <w:szCs w:val="24"/>
        </w:rPr>
      </w:pPr>
      <w:r w:rsidRPr="00767B75">
        <w:rPr>
          <w:sz w:val="24"/>
          <w:szCs w:val="24"/>
        </w:rPr>
        <w:t>–</w:t>
      </w:r>
      <w:r w:rsidR="00C13E85" w:rsidRPr="00767B75">
        <w:rPr>
          <w:sz w:val="24"/>
          <w:szCs w:val="24"/>
        </w:rPr>
        <w:t xml:space="preserve"> </w:t>
      </w:r>
      <w:r w:rsidR="00451837" w:rsidRPr="00767B75">
        <w:rPr>
          <w:sz w:val="24"/>
          <w:szCs w:val="24"/>
        </w:rPr>
        <w:t>Discussant at the seminar</w:t>
      </w:r>
      <w:r w:rsidR="00C13E85" w:rsidRPr="00767B75">
        <w:rPr>
          <w:sz w:val="24"/>
          <w:szCs w:val="24"/>
        </w:rPr>
        <w:t xml:space="preserve"> “Vulnerability and Data Protection Law”, </w:t>
      </w:r>
      <w:r w:rsidR="004D0A5E" w:rsidRPr="00767B75">
        <w:rPr>
          <w:sz w:val="24"/>
          <w:szCs w:val="24"/>
        </w:rPr>
        <w:t xml:space="preserve">presentation of the homonymous book </w:t>
      </w:r>
      <w:r w:rsidR="00C13E85" w:rsidRPr="00767B75">
        <w:rPr>
          <w:sz w:val="24"/>
          <w:szCs w:val="24"/>
        </w:rPr>
        <w:t xml:space="preserve">by G. Malgieri, 3 </w:t>
      </w:r>
      <w:r w:rsidR="00616D1D" w:rsidRPr="00767B75">
        <w:rPr>
          <w:sz w:val="24"/>
          <w:szCs w:val="24"/>
        </w:rPr>
        <w:t>April</w:t>
      </w:r>
      <w:r w:rsidR="00C13E85" w:rsidRPr="00767B75">
        <w:rPr>
          <w:sz w:val="24"/>
          <w:szCs w:val="24"/>
        </w:rPr>
        <w:t xml:space="preserve"> 2024</w:t>
      </w:r>
      <w:r w:rsidR="001D4816" w:rsidRPr="00767B75">
        <w:rPr>
          <w:sz w:val="24"/>
          <w:szCs w:val="24"/>
        </w:rPr>
        <w:t xml:space="preserve"> Naples</w:t>
      </w:r>
    </w:p>
    <w:p w14:paraId="3D43D512" w14:textId="1CE8D097" w:rsidR="008A14B5" w:rsidRPr="00767B75" w:rsidRDefault="008E2492" w:rsidP="00695522">
      <w:pPr>
        <w:spacing w:line="360" w:lineRule="auto"/>
        <w:jc w:val="both"/>
        <w:rPr>
          <w:sz w:val="24"/>
          <w:szCs w:val="24"/>
        </w:rPr>
      </w:pPr>
      <w:r w:rsidRPr="00767B75">
        <w:rPr>
          <w:sz w:val="24"/>
          <w:szCs w:val="24"/>
        </w:rPr>
        <w:t>–</w:t>
      </w:r>
      <w:r w:rsidR="008A14B5" w:rsidRPr="00767B75">
        <w:rPr>
          <w:sz w:val="24"/>
          <w:szCs w:val="24"/>
        </w:rPr>
        <w:t xml:space="preserve"> </w:t>
      </w:r>
      <w:r w:rsidR="00C15257" w:rsidRPr="00767B75">
        <w:rPr>
          <w:sz w:val="24"/>
          <w:szCs w:val="24"/>
        </w:rPr>
        <w:t>Discussant at the seminar</w:t>
      </w:r>
      <w:r w:rsidR="008A14B5" w:rsidRPr="00767B75">
        <w:rPr>
          <w:sz w:val="24"/>
          <w:szCs w:val="24"/>
        </w:rPr>
        <w:t xml:space="preserve"> “</w:t>
      </w:r>
      <w:proofErr w:type="spellStart"/>
      <w:r w:rsidR="008A14B5" w:rsidRPr="00767B75">
        <w:rPr>
          <w:sz w:val="24"/>
          <w:szCs w:val="24"/>
        </w:rPr>
        <w:t>Intelligenza</w:t>
      </w:r>
      <w:proofErr w:type="spellEnd"/>
      <w:r w:rsidR="008A14B5" w:rsidRPr="00767B75">
        <w:rPr>
          <w:sz w:val="24"/>
          <w:szCs w:val="24"/>
        </w:rPr>
        <w:t xml:space="preserve"> </w:t>
      </w:r>
      <w:proofErr w:type="spellStart"/>
      <w:r w:rsidR="008A14B5" w:rsidRPr="00767B75">
        <w:rPr>
          <w:sz w:val="24"/>
          <w:szCs w:val="24"/>
        </w:rPr>
        <w:t>artificiale</w:t>
      </w:r>
      <w:proofErr w:type="spellEnd"/>
      <w:r w:rsidR="008A14B5" w:rsidRPr="00767B75">
        <w:rPr>
          <w:sz w:val="24"/>
          <w:szCs w:val="24"/>
        </w:rPr>
        <w:t xml:space="preserve">: uno </w:t>
      </w:r>
      <w:proofErr w:type="spellStart"/>
      <w:r w:rsidR="008A14B5" w:rsidRPr="00767B75">
        <w:rPr>
          <w:sz w:val="24"/>
          <w:szCs w:val="24"/>
        </w:rPr>
        <w:t>sguardo</w:t>
      </w:r>
      <w:proofErr w:type="spellEnd"/>
      <w:r w:rsidR="008A14B5" w:rsidRPr="00767B75">
        <w:rPr>
          <w:sz w:val="24"/>
          <w:szCs w:val="24"/>
        </w:rPr>
        <w:t xml:space="preserve"> </w:t>
      </w:r>
      <w:proofErr w:type="spellStart"/>
      <w:r w:rsidR="008A14B5" w:rsidRPr="00767B75">
        <w:rPr>
          <w:sz w:val="24"/>
          <w:szCs w:val="24"/>
        </w:rPr>
        <w:t>interdisciplinare</w:t>
      </w:r>
      <w:proofErr w:type="spellEnd"/>
      <w:r w:rsidR="008A14B5" w:rsidRPr="00767B75">
        <w:rPr>
          <w:sz w:val="24"/>
          <w:szCs w:val="24"/>
        </w:rPr>
        <w:t>”,</w:t>
      </w:r>
      <w:r w:rsidR="001D4816" w:rsidRPr="00767B75">
        <w:rPr>
          <w:sz w:val="24"/>
          <w:szCs w:val="24"/>
        </w:rPr>
        <w:t xml:space="preserve"> </w:t>
      </w:r>
      <w:r w:rsidR="004D0A5E" w:rsidRPr="00767B75">
        <w:rPr>
          <w:sz w:val="24"/>
          <w:szCs w:val="24"/>
        </w:rPr>
        <w:t>presentation of the homonymous book</w:t>
      </w:r>
      <w:r w:rsidR="00C15257" w:rsidRPr="00767B75">
        <w:rPr>
          <w:sz w:val="24"/>
          <w:szCs w:val="24"/>
        </w:rPr>
        <w:t xml:space="preserve"> edited by</w:t>
      </w:r>
      <w:r w:rsidR="009701AC" w:rsidRPr="00767B75">
        <w:rPr>
          <w:sz w:val="24"/>
          <w:szCs w:val="24"/>
        </w:rPr>
        <w:t xml:space="preserve"> </w:t>
      </w:r>
      <w:r w:rsidR="00A7749E" w:rsidRPr="00767B75">
        <w:rPr>
          <w:sz w:val="24"/>
          <w:szCs w:val="24"/>
        </w:rPr>
        <w:t xml:space="preserve">C. Caporale-L. </w:t>
      </w:r>
      <w:proofErr w:type="spellStart"/>
      <w:r w:rsidR="00A7749E" w:rsidRPr="00767B75">
        <w:rPr>
          <w:sz w:val="24"/>
          <w:szCs w:val="24"/>
        </w:rPr>
        <w:t>Palazzani</w:t>
      </w:r>
      <w:proofErr w:type="spellEnd"/>
      <w:r w:rsidR="00A7749E" w:rsidRPr="00767B75">
        <w:rPr>
          <w:sz w:val="24"/>
          <w:szCs w:val="24"/>
        </w:rPr>
        <w:t xml:space="preserve">, </w:t>
      </w:r>
      <w:r w:rsidR="001D4816" w:rsidRPr="00767B75">
        <w:rPr>
          <w:sz w:val="24"/>
          <w:szCs w:val="24"/>
        </w:rPr>
        <w:t>25 March 2024 Catania</w:t>
      </w:r>
    </w:p>
    <w:p w14:paraId="0FB41981" w14:textId="1290B6E6" w:rsidR="00A063CF"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A063CF" w:rsidRPr="00185E92">
        <w:rPr>
          <w:sz w:val="24"/>
          <w:szCs w:val="24"/>
          <w:lang w:val="it-IT"/>
        </w:rPr>
        <w:t>Credit scoring e decisione automatizzata, in “Osservatorio sul diritto privato delle Corti Europee”, 6</w:t>
      </w:r>
      <w:r w:rsidR="00C70920" w:rsidRPr="00185E92">
        <w:rPr>
          <w:sz w:val="24"/>
          <w:szCs w:val="24"/>
          <w:lang w:val="it-IT"/>
        </w:rPr>
        <w:t xml:space="preserve"> March 20</w:t>
      </w:r>
      <w:r w:rsidR="00A063CF" w:rsidRPr="00185E92">
        <w:rPr>
          <w:sz w:val="24"/>
          <w:szCs w:val="24"/>
          <w:lang w:val="it-IT"/>
        </w:rPr>
        <w:t>24</w:t>
      </w:r>
      <w:r w:rsidR="001D4816" w:rsidRPr="00185E92">
        <w:rPr>
          <w:sz w:val="24"/>
          <w:szCs w:val="24"/>
          <w:lang w:val="it-IT"/>
        </w:rPr>
        <w:t xml:space="preserve"> Webinar</w:t>
      </w:r>
    </w:p>
    <w:p w14:paraId="008C1FDB" w14:textId="4D479B2C" w:rsidR="00380A0C" w:rsidRPr="00185E92" w:rsidRDefault="008E2492" w:rsidP="00695522">
      <w:pPr>
        <w:spacing w:line="360" w:lineRule="auto"/>
        <w:jc w:val="both"/>
        <w:rPr>
          <w:sz w:val="24"/>
          <w:szCs w:val="24"/>
          <w:lang w:val="it-IT"/>
        </w:rPr>
      </w:pPr>
      <w:r w:rsidRPr="00185E92">
        <w:rPr>
          <w:sz w:val="24"/>
          <w:szCs w:val="24"/>
          <w:lang w:val="it-IT"/>
        </w:rPr>
        <w:t>–</w:t>
      </w:r>
      <w:r w:rsidR="00A063CF" w:rsidRPr="00185E92">
        <w:rPr>
          <w:sz w:val="24"/>
          <w:szCs w:val="24"/>
          <w:lang w:val="it-IT"/>
        </w:rPr>
        <w:t xml:space="preserve"> </w:t>
      </w:r>
      <w:r w:rsidR="00380A0C" w:rsidRPr="00185E92">
        <w:rPr>
          <w:sz w:val="24"/>
          <w:szCs w:val="24"/>
          <w:lang w:val="it-IT"/>
        </w:rPr>
        <w:t>Le discriminazioni nel credit scoring, in “Profili giuridici dell’intelligenza artificiale”, 19</w:t>
      </w:r>
      <w:r w:rsidR="00C70920" w:rsidRPr="00185E92">
        <w:rPr>
          <w:sz w:val="24"/>
          <w:szCs w:val="24"/>
          <w:lang w:val="it-IT"/>
        </w:rPr>
        <w:t xml:space="preserve"> </w:t>
      </w:r>
      <w:proofErr w:type="spellStart"/>
      <w:r w:rsidR="00C70920" w:rsidRPr="00185E92">
        <w:rPr>
          <w:sz w:val="24"/>
          <w:szCs w:val="24"/>
          <w:lang w:val="it-IT"/>
        </w:rPr>
        <w:t>February</w:t>
      </w:r>
      <w:proofErr w:type="spellEnd"/>
      <w:r w:rsidR="00C70920" w:rsidRPr="00185E92">
        <w:rPr>
          <w:sz w:val="24"/>
          <w:szCs w:val="24"/>
          <w:lang w:val="it-IT"/>
        </w:rPr>
        <w:t xml:space="preserve"> 20</w:t>
      </w:r>
      <w:r w:rsidR="00380A0C" w:rsidRPr="00185E92">
        <w:rPr>
          <w:sz w:val="24"/>
          <w:szCs w:val="24"/>
          <w:lang w:val="it-IT"/>
        </w:rPr>
        <w:t>24</w:t>
      </w:r>
      <w:r w:rsidR="001D4816" w:rsidRPr="00185E92">
        <w:rPr>
          <w:sz w:val="24"/>
          <w:szCs w:val="24"/>
          <w:lang w:val="it-IT"/>
        </w:rPr>
        <w:t xml:space="preserve"> Palermo</w:t>
      </w:r>
    </w:p>
    <w:p w14:paraId="1AAEC9D6" w14:textId="7EE3291E"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 xml:space="preserve">GDPR Feasibility and Algorithm Non-Statutory Discrimination, </w:t>
      </w:r>
      <w:bookmarkStart w:id="3" w:name="_Hlk163415319"/>
      <w:r w:rsidR="00B4444D" w:rsidRPr="00767B75">
        <w:rPr>
          <w:sz w:val="24"/>
          <w:szCs w:val="24"/>
        </w:rPr>
        <w:t>presentation speech of the homonymous book</w:t>
      </w:r>
      <w:r w:rsidR="000B6193" w:rsidRPr="00767B75">
        <w:rPr>
          <w:sz w:val="24"/>
          <w:szCs w:val="24"/>
        </w:rPr>
        <w:t>,</w:t>
      </w:r>
      <w:r w:rsidR="004446C6" w:rsidRPr="00767B75">
        <w:rPr>
          <w:sz w:val="24"/>
          <w:szCs w:val="24"/>
        </w:rPr>
        <w:t xml:space="preserve"> </w:t>
      </w:r>
      <w:bookmarkEnd w:id="3"/>
      <w:r w:rsidR="004446C6" w:rsidRPr="00767B75">
        <w:rPr>
          <w:sz w:val="24"/>
          <w:szCs w:val="24"/>
        </w:rPr>
        <w:t>in</w:t>
      </w:r>
      <w:r w:rsidR="00380A0C" w:rsidRPr="00767B75">
        <w:rPr>
          <w:sz w:val="24"/>
          <w:szCs w:val="24"/>
        </w:rPr>
        <w:t xml:space="preserve"> “Juridical Observatory on Digital Innovation - JODI (</w:t>
      </w:r>
      <w:proofErr w:type="spellStart"/>
      <w:r w:rsidR="00380A0C" w:rsidRPr="00767B75">
        <w:rPr>
          <w:sz w:val="24"/>
          <w:szCs w:val="24"/>
        </w:rPr>
        <w:t>Osservatorio</w:t>
      </w:r>
      <w:proofErr w:type="spellEnd"/>
      <w:r w:rsidR="00380A0C" w:rsidRPr="00767B75">
        <w:rPr>
          <w:sz w:val="24"/>
          <w:szCs w:val="24"/>
        </w:rPr>
        <w:t xml:space="preserve"> </w:t>
      </w:r>
      <w:proofErr w:type="spellStart"/>
      <w:r w:rsidR="00380A0C" w:rsidRPr="00767B75">
        <w:rPr>
          <w:sz w:val="24"/>
          <w:szCs w:val="24"/>
        </w:rPr>
        <w:t>giuridico</w:t>
      </w:r>
      <w:proofErr w:type="spellEnd"/>
      <w:r w:rsidR="00380A0C" w:rsidRPr="00767B75">
        <w:rPr>
          <w:sz w:val="24"/>
          <w:szCs w:val="24"/>
        </w:rPr>
        <w:t xml:space="preserve"> delle </w:t>
      </w:r>
      <w:proofErr w:type="spellStart"/>
      <w:r w:rsidR="00380A0C" w:rsidRPr="00767B75">
        <w:rPr>
          <w:sz w:val="24"/>
          <w:szCs w:val="24"/>
        </w:rPr>
        <w:t>innovazioni</w:t>
      </w:r>
      <w:proofErr w:type="spellEnd"/>
      <w:r w:rsidR="00380A0C" w:rsidRPr="00767B75">
        <w:rPr>
          <w:sz w:val="24"/>
          <w:szCs w:val="24"/>
        </w:rPr>
        <w:t xml:space="preserve"> </w:t>
      </w:r>
      <w:proofErr w:type="spellStart"/>
      <w:r w:rsidR="00380A0C" w:rsidRPr="00767B75">
        <w:rPr>
          <w:sz w:val="24"/>
          <w:szCs w:val="24"/>
        </w:rPr>
        <w:t>digitali</w:t>
      </w:r>
      <w:proofErr w:type="spellEnd"/>
      <w:r w:rsidR="00380A0C" w:rsidRPr="00767B75">
        <w:rPr>
          <w:sz w:val="24"/>
          <w:szCs w:val="24"/>
        </w:rPr>
        <w:t xml:space="preserve"> - OGID)”, 7 February 2024</w:t>
      </w:r>
      <w:r w:rsidR="001D4816" w:rsidRPr="00767B75">
        <w:rPr>
          <w:sz w:val="24"/>
          <w:szCs w:val="24"/>
        </w:rPr>
        <w:t xml:space="preserve"> Webinar</w:t>
      </w:r>
    </w:p>
    <w:p w14:paraId="3E81CFD7" w14:textId="3BA240F3" w:rsidR="00380A0C" w:rsidRPr="00185E92" w:rsidRDefault="008E2492" w:rsidP="00695522">
      <w:pPr>
        <w:spacing w:line="360" w:lineRule="auto"/>
        <w:jc w:val="both"/>
        <w:rPr>
          <w:sz w:val="24"/>
          <w:szCs w:val="24"/>
          <w:lang w:val="it-IT"/>
        </w:rPr>
      </w:pPr>
      <w:r w:rsidRPr="00185E92">
        <w:rPr>
          <w:sz w:val="24"/>
          <w:szCs w:val="24"/>
          <w:lang w:val="it-IT"/>
        </w:rPr>
        <w:lastRenderedPageBreak/>
        <w:t>–</w:t>
      </w:r>
      <w:r w:rsidR="000167BD" w:rsidRPr="00185E92">
        <w:rPr>
          <w:sz w:val="24"/>
          <w:szCs w:val="24"/>
          <w:lang w:val="it-IT"/>
        </w:rPr>
        <w:t xml:space="preserve"> </w:t>
      </w:r>
      <w:r w:rsidR="00380602" w:rsidRPr="00185E92">
        <w:rPr>
          <w:sz w:val="24"/>
          <w:szCs w:val="24"/>
          <w:lang w:val="it-IT"/>
        </w:rPr>
        <w:t xml:space="preserve">Etica e diritto nell’intelligenza artificiale, </w:t>
      </w:r>
      <w:r w:rsidR="00380A0C" w:rsidRPr="00185E92">
        <w:rPr>
          <w:sz w:val="24"/>
          <w:szCs w:val="24"/>
          <w:lang w:val="it-IT"/>
        </w:rPr>
        <w:t xml:space="preserve">in “Aspetti </w:t>
      </w:r>
      <w:proofErr w:type="spellStart"/>
      <w:r w:rsidR="00380A0C" w:rsidRPr="00185E92">
        <w:rPr>
          <w:sz w:val="24"/>
          <w:szCs w:val="24"/>
          <w:lang w:val="it-IT"/>
        </w:rPr>
        <w:t>biogiuridici</w:t>
      </w:r>
      <w:proofErr w:type="spellEnd"/>
      <w:r w:rsidR="00380A0C" w:rsidRPr="00185E92">
        <w:rPr>
          <w:sz w:val="24"/>
          <w:szCs w:val="24"/>
          <w:lang w:val="it-IT"/>
        </w:rPr>
        <w:t xml:space="preserve"> dell’intelligenza artificiale”, 26 January 2024</w:t>
      </w:r>
      <w:r w:rsidR="001D4816" w:rsidRPr="00185E92">
        <w:rPr>
          <w:sz w:val="24"/>
          <w:szCs w:val="24"/>
          <w:lang w:val="it-IT"/>
        </w:rPr>
        <w:t xml:space="preserve"> Acireale</w:t>
      </w:r>
    </w:p>
    <w:p w14:paraId="150F39D2" w14:textId="56E83B0B"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Automated discriminatory decisions in the European general data protection Regulation, in “GDPR and beyond. New challenges for Data Protection in Europe”, 22 January 2024</w:t>
      </w:r>
      <w:r w:rsidR="001D4816" w:rsidRPr="00767B75">
        <w:rPr>
          <w:sz w:val="24"/>
          <w:szCs w:val="24"/>
        </w:rPr>
        <w:t xml:space="preserve"> Verona</w:t>
      </w:r>
    </w:p>
    <w:p w14:paraId="0429ECD5" w14:textId="1744F8D6"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0B6193" w:rsidRPr="00767B75">
        <w:rPr>
          <w:sz w:val="24"/>
          <w:szCs w:val="24"/>
        </w:rPr>
        <w:t>Discussant at the seminar</w:t>
      </w:r>
      <w:r w:rsidR="00380A0C" w:rsidRPr="00767B75">
        <w:rPr>
          <w:sz w:val="24"/>
          <w:szCs w:val="24"/>
        </w:rPr>
        <w:t xml:space="preserve"> “III </w:t>
      </w:r>
      <w:proofErr w:type="spellStart"/>
      <w:r w:rsidR="00380A0C" w:rsidRPr="00767B75">
        <w:rPr>
          <w:sz w:val="24"/>
          <w:szCs w:val="24"/>
        </w:rPr>
        <w:t>Giornata</w:t>
      </w:r>
      <w:proofErr w:type="spellEnd"/>
      <w:r w:rsidR="00380A0C" w:rsidRPr="00767B75">
        <w:rPr>
          <w:sz w:val="24"/>
          <w:szCs w:val="24"/>
        </w:rPr>
        <w:t xml:space="preserve"> della </w:t>
      </w:r>
      <w:proofErr w:type="spellStart"/>
      <w:r w:rsidR="00380A0C" w:rsidRPr="00767B75">
        <w:rPr>
          <w:sz w:val="24"/>
          <w:szCs w:val="24"/>
        </w:rPr>
        <w:t>ricerca</w:t>
      </w:r>
      <w:proofErr w:type="spellEnd"/>
      <w:r w:rsidR="00380A0C" w:rsidRPr="00767B75">
        <w:rPr>
          <w:sz w:val="24"/>
          <w:szCs w:val="24"/>
        </w:rPr>
        <w:t xml:space="preserve"> lex”</w:t>
      </w:r>
      <w:r w:rsidR="00C70920" w:rsidRPr="00767B75">
        <w:rPr>
          <w:sz w:val="24"/>
          <w:szCs w:val="24"/>
        </w:rPr>
        <w:t>, 14 December 2023</w:t>
      </w:r>
      <w:r w:rsidR="001D4816" w:rsidRPr="00767B75">
        <w:rPr>
          <w:sz w:val="24"/>
          <w:szCs w:val="24"/>
        </w:rPr>
        <w:t xml:space="preserve"> Catania</w:t>
      </w:r>
    </w:p>
    <w:p w14:paraId="576F5C0D" w14:textId="1A4A2A4C"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proofErr w:type="spellStart"/>
      <w:r w:rsidR="00380A0C" w:rsidRPr="00767B75">
        <w:rPr>
          <w:sz w:val="24"/>
          <w:szCs w:val="24"/>
        </w:rPr>
        <w:t>Discriminazioni</w:t>
      </w:r>
      <w:proofErr w:type="spellEnd"/>
      <w:r w:rsidR="00380A0C" w:rsidRPr="00767B75">
        <w:rPr>
          <w:sz w:val="24"/>
          <w:szCs w:val="24"/>
        </w:rPr>
        <w:t xml:space="preserve"> e </w:t>
      </w:r>
      <w:proofErr w:type="spellStart"/>
      <w:r w:rsidR="00380A0C" w:rsidRPr="00767B75">
        <w:rPr>
          <w:sz w:val="24"/>
          <w:szCs w:val="24"/>
        </w:rPr>
        <w:t>intelligenza</w:t>
      </w:r>
      <w:proofErr w:type="spellEnd"/>
      <w:r w:rsidR="00380A0C" w:rsidRPr="00767B75">
        <w:rPr>
          <w:sz w:val="24"/>
          <w:szCs w:val="24"/>
        </w:rPr>
        <w:t xml:space="preserve"> </w:t>
      </w:r>
      <w:proofErr w:type="spellStart"/>
      <w:r w:rsidR="00380A0C" w:rsidRPr="00767B75">
        <w:rPr>
          <w:sz w:val="24"/>
          <w:szCs w:val="24"/>
        </w:rPr>
        <w:t>artificiale</w:t>
      </w:r>
      <w:proofErr w:type="spellEnd"/>
      <w:r w:rsidR="00380A0C" w:rsidRPr="00767B75">
        <w:rPr>
          <w:sz w:val="24"/>
          <w:szCs w:val="24"/>
        </w:rPr>
        <w:t>,</w:t>
      </w:r>
      <w:r w:rsidR="00A73961" w:rsidRPr="00767B75">
        <w:rPr>
          <w:sz w:val="24"/>
          <w:szCs w:val="24"/>
        </w:rPr>
        <w:t xml:space="preserve"> presentation speech of the book</w:t>
      </w:r>
      <w:r w:rsidR="00380A0C" w:rsidRPr="00767B75">
        <w:rPr>
          <w:sz w:val="24"/>
          <w:szCs w:val="24"/>
        </w:rPr>
        <w:t xml:space="preserve"> “GDPR Feasibility and Algorithm Non-Statutory Discrimination”, 24 October 2023</w:t>
      </w:r>
      <w:r w:rsidR="001D4816" w:rsidRPr="00767B75">
        <w:rPr>
          <w:sz w:val="24"/>
          <w:szCs w:val="24"/>
        </w:rPr>
        <w:t xml:space="preserve"> Messina</w:t>
      </w:r>
    </w:p>
    <w:p w14:paraId="662B5329" w14:textId="6735695F" w:rsidR="00380A0C" w:rsidRPr="00185E92" w:rsidRDefault="008E2492" w:rsidP="00695522">
      <w:pPr>
        <w:spacing w:line="360" w:lineRule="auto"/>
        <w:jc w:val="both"/>
        <w:rPr>
          <w:sz w:val="24"/>
          <w:szCs w:val="24"/>
          <w:lang w:val="it-IT"/>
        </w:rPr>
      </w:pPr>
      <w:r w:rsidRPr="00767B75">
        <w:rPr>
          <w:sz w:val="24"/>
          <w:szCs w:val="24"/>
        </w:rPr>
        <w:t>–</w:t>
      </w:r>
      <w:r w:rsidR="000167BD" w:rsidRPr="00767B75">
        <w:rPr>
          <w:sz w:val="24"/>
          <w:szCs w:val="24"/>
        </w:rPr>
        <w:t xml:space="preserve"> </w:t>
      </w:r>
      <w:proofErr w:type="spellStart"/>
      <w:r w:rsidR="00380A0C" w:rsidRPr="00767B75">
        <w:rPr>
          <w:sz w:val="24"/>
          <w:szCs w:val="24"/>
        </w:rPr>
        <w:t>Adozione</w:t>
      </w:r>
      <w:proofErr w:type="spellEnd"/>
      <w:r w:rsidR="00380A0C" w:rsidRPr="00767B75">
        <w:rPr>
          <w:sz w:val="24"/>
          <w:szCs w:val="24"/>
        </w:rPr>
        <w:t xml:space="preserve">, </w:t>
      </w:r>
      <w:proofErr w:type="spellStart"/>
      <w:r w:rsidR="00380A0C" w:rsidRPr="00767B75">
        <w:rPr>
          <w:sz w:val="24"/>
          <w:szCs w:val="24"/>
        </w:rPr>
        <w:t>adozioni</w:t>
      </w:r>
      <w:proofErr w:type="spellEnd"/>
      <w:r w:rsidR="00380A0C" w:rsidRPr="00767B75">
        <w:rPr>
          <w:sz w:val="24"/>
          <w:szCs w:val="24"/>
        </w:rPr>
        <w:t xml:space="preserve">. </w:t>
      </w:r>
      <w:r w:rsidR="00380A0C" w:rsidRPr="00185E92">
        <w:rPr>
          <w:sz w:val="24"/>
          <w:szCs w:val="24"/>
          <w:lang w:val="it-IT"/>
        </w:rPr>
        <w:t>L’interesse del minore tra diritto a conservare rapporti con la famiglia di origine e diritto a ridefinirsi in un nuovo nucleo familiare, in “IV Conferenza Annuale ICON’S ITALIAN CHAPTER, Politica e istituzioni tra trasformazioni e riforme”, 13-14 October 2023</w:t>
      </w:r>
      <w:r w:rsidR="001D4816" w:rsidRPr="00185E92">
        <w:rPr>
          <w:sz w:val="24"/>
          <w:szCs w:val="24"/>
          <w:lang w:val="it-IT"/>
        </w:rPr>
        <w:t xml:space="preserve"> Milan</w:t>
      </w:r>
    </w:p>
    <w:p w14:paraId="27223013" w14:textId="2A4552B8"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Economic Analysis of Law, Private Liability Rules, and Medical Image Analysis, in “THE HEALTH OF THE UNION. Ideas for a European legal framework for Research &amp; Development in Biomedicine”, 6 October 2023</w:t>
      </w:r>
      <w:r w:rsidR="00173688" w:rsidRPr="00767B75">
        <w:rPr>
          <w:sz w:val="24"/>
          <w:szCs w:val="24"/>
        </w:rPr>
        <w:t xml:space="preserve"> Pisa</w:t>
      </w:r>
    </w:p>
    <w:p w14:paraId="659B1D1F" w14:textId="07D15D94"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Violazione del GDPR e gravità del danno risarcibile (commento a Corte Giust. 4.5.2023, C-300/21), in “Il diritto vivente tra legge e giurisprudenza”, 22-23 September 2023</w:t>
      </w:r>
      <w:r w:rsidR="00173688" w:rsidRPr="00185E92">
        <w:rPr>
          <w:sz w:val="24"/>
          <w:szCs w:val="24"/>
          <w:lang w:val="it-IT"/>
        </w:rPr>
        <w:t xml:space="preserve"> Verona</w:t>
      </w:r>
    </w:p>
    <w:p w14:paraId="0AB90E66" w14:textId="095AD877"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 xml:space="preserve">The AI Liability Directive and its Legal-Economic Implications, in </w:t>
      </w:r>
      <w:r w:rsidR="007A1117" w:rsidRPr="00767B75">
        <w:rPr>
          <w:sz w:val="24"/>
          <w:szCs w:val="24"/>
        </w:rPr>
        <w:t>“</w:t>
      </w:r>
      <w:r w:rsidR="00380A0C" w:rsidRPr="00767B75">
        <w:rPr>
          <w:sz w:val="24"/>
          <w:szCs w:val="24"/>
        </w:rPr>
        <w:t>Law After Lunch</w:t>
      </w:r>
      <w:r w:rsidR="007A1117" w:rsidRPr="00767B75">
        <w:rPr>
          <w:sz w:val="24"/>
          <w:szCs w:val="24"/>
        </w:rPr>
        <w:t>”</w:t>
      </w:r>
      <w:r w:rsidR="00380A0C" w:rsidRPr="00767B75">
        <w:rPr>
          <w:sz w:val="24"/>
          <w:szCs w:val="24"/>
        </w:rPr>
        <w:t>, 15 June 2023</w:t>
      </w:r>
      <w:r w:rsidR="00173688" w:rsidRPr="00767B75">
        <w:rPr>
          <w:sz w:val="24"/>
          <w:szCs w:val="24"/>
        </w:rPr>
        <w:t xml:space="preserve"> Halle</w:t>
      </w:r>
    </w:p>
    <w:p w14:paraId="786A1440" w14:textId="40831DA8"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Tort Law, in “New Patterns of the Energy Supply Peer-to Peer Trading and Energy Communities”, 3 May 2023</w:t>
      </w:r>
      <w:r w:rsidR="00173688" w:rsidRPr="00767B75">
        <w:rPr>
          <w:sz w:val="24"/>
          <w:szCs w:val="24"/>
        </w:rPr>
        <w:t xml:space="preserve"> Catania</w:t>
      </w:r>
    </w:p>
    <w:p w14:paraId="1897DA1B" w14:textId="47D298DA"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Maternità surrogata altruistica, in “Le recenti evoluzioni della genitorialità sociale”, 14 April 2023</w:t>
      </w:r>
      <w:r w:rsidR="00173688" w:rsidRPr="00185E92">
        <w:rPr>
          <w:sz w:val="24"/>
          <w:szCs w:val="24"/>
          <w:lang w:val="it-IT"/>
        </w:rPr>
        <w:t xml:space="preserve"> Milan</w:t>
      </w:r>
    </w:p>
    <w:p w14:paraId="14970538" w14:textId="5442B951" w:rsidR="00380A0C" w:rsidRPr="00185E92" w:rsidRDefault="008E2492" w:rsidP="00695522">
      <w:pPr>
        <w:pStyle w:val="NormaleWeb"/>
        <w:spacing w:line="360" w:lineRule="auto"/>
        <w:jc w:val="both"/>
        <w:rPr>
          <w:lang w:val="it-IT"/>
        </w:rPr>
      </w:pPr>
      <w:r w:rsidRPr="00185E92">
        <w:rPr>
          <w:lang w:val="it-IT"/>
        </w:rPr>
        <w:t>–</w:t>
      </w:r>
      <w:r w:rsidR="000167BD" w:rsidRPr="00185E92">
        <w:rPr>
          <w:lang w:val="it-IT"/>
        </w:rPr>
        <w:t xml:space="preserve"> </w:t>
      </w:r>
      <w:r w:rsidR="00380A0C" w:rsidRPr="00185E92">
        <w:rPr>
          <w:lang w:val="it-IT"/>
        </w:rPr>
        <w:t xml:space="preserve">Maternità surrogata altruistica e tecniche di costituzione dello status, </w:t>
      </w:r>
      <w:proofErr w:type="spellStart"/>
      <w:r w:rsidR="00791C45" w:rsidRPr="00185E92">
        <w:rPr>
          <w:lang w:val="it-IT"/>
        </w:rPr>
        <w:t>presentation</w:t>
      </w:r>
      <w:proofErr w:type="spellEnd"/>
      <w:r w:rsidR="00791C45" w:rsidRPr="00185E92">
        <w:rPr>
          <w:lang w:val="it-IT"/>
        </w:rPr>
        <w:t xml:space="preserve"> speech of the </w:t>
      </w:r>
      <w:proofErr w:type="spellStart"/>
      <w:r w:rsidR="00117499" w:rsidRPr="00185E92">
        <w:rPr>
          <w:lang w:val="it-IT"/>
        </w:rPr>
        <w:t>homonymous</w:t>
      </w:r>
      <w:proofErr w:type="spellEnd"/>
      <w:r w:rsidR="00117499" w:rsidRPr="00185E92">
        <w:rPr>
          <w:lang w:val="it-IT"/>
        </w:rPr>
        <w:t xml:space="preserve"> book</w:t>
      </w:r>
      <w:r w:rsidR="00193F06" w:rsidRPr="00185E92">
        <w:rPr>
          <w:lang w:val="it-IT"/>
        </w:rPr>
        <w:t>,</w:t>
      </w:r>
      <w:r w:rsidR="00380A0C" w:rsidRPr="00185E92">
        <w:rPr>
          <w:lang w:val="it-IT"/>
        </w:rPr>
        <w:t xml:space="preserve"> in the context of the conferences “Intervista all’Autore” </w:t>
      </w:r>
      <w:proofErr w:type="spellStart"/>
      <w:r w:rsidR="00380A0C" w:rsidRPr="00185E92">
        <w:rPr>
          <w:lang w:val="it-IT"/>
        </w:rPr>
        <w:t>fostered</w:t>
      </w:r>
      <w:proofErr w:type="spellEnd"/>
      <w:r w:rsidR="00380A0C" w:rsidRPr="00185E92">
        <w:rPr>
          <w:lang w:val="it-IT"/>
        </w:rPr>
        <w:t xml:space="preserve"> by Unione Privasti Italiani (UPI), 19 January 2023</w:t>
      </w:r>
      <w:r w:rsidR="000743B8" w:rsidRPr="00185E92">
        <w:rPr>
          <w:lang w:val="it-IT"/>
        </w:rPr>
        <w:t xml:space="preserve"> Webinar</w:t>
      </w:r>
    </w:p>
    <w:p w14:paraId="00AFECCB" w14:textId="16F4DDA8"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 xml:space="preserve">Maternità surrogata altruistica e tecniche di costituzione dello status, </w:t>
      </w:r>
      <w:proofErr w:type="spellStart"/>
      <w:r w:rsidR="00045E33" w:rsidRPr="00185E92">
        <w:rPr>
          <w:sz w:val="24"/>
          <w:szCs w:val="24"/>
          <w:lang w:val="it-IT"/>
        </w:rPr>
        <w:t>presentation</w:t>
      </w:r>
      <w:proofErr w:type="spellEnd"/>
      <w:r w:rsidR="00045E33" w:rsidRPr="00185E92">
        <w:rPr>
          <w:sz w:val="24"/>
          <w:szCs w:val="24"/>
          <w:lang w:val="it-IT"/>
        </w:rPr>
        <w:t xml:space="preserve"> speech of the</w:t>
      </w:r>
      <w:r w:rsidR="00193F06" w:rsidRPr="00185E92">
        <w:rPr>
          <w:sz w:val="24"/>
          <w:szCs w:val="24"/>
          <w:lang w:val="it-IT"/>
        </w:rPr>
        <w:t xml:space="preserve"> </w:t>
      </w:r>
      <w:proofErr w:type="spellStart"/>
      <w:r w:rsidR="00193F06" w:rsidRPr="00185E92">
        <w:rPr>
          <w:sz w:val="24"/>
          <w:szCs w:val="24"/>
          <w:lang w:val="it-IT"/>
        </w:rPr>
        <w:t>homonymous</w:t>
      </w:r>
      <w:proofErr w:type="spellEnd"/>
      <w:r w:rsidR="00193F06" w:rsidRPr="00185E92">
        <w:rPr>
          <w:sz w:val="24"/>
          <w:szCs w:val="24"/>
          <w:lang w:val="it-IT"/>
        </w:rPr>
        <w:t xml:space="preserve"> book</w:t>
      </w:r>
      <w:r w:rsidR="00380A0C" w:rsidRPr="00185E92">
        <w:rPr>
          <w:sz w:val="24"/>
          <w:szCs w:val="24"/>
          <w:lang w:val="it-IT"/>
        </w:rPr>
        <w:t xml:space="preserve">, </w:t>
      </w:r>
      <w:r w:rsidR="00C352F1" w:rsidRPr="00185E92">
        <w:rPr>
          <w:sz w:val="24"/>
          <w:szCs w:val="24"/>
          <w:lang w:val="it-IT"/>
        </w:rPr>
        <w:t xml:space="preserve">24 November 2022 </w:t>
      </w:r>
      <w:r w:rsidR="00380A0C" w:rsidRPr="00185E92">
        <w:rPr>
          <w:sz w:val="24"/>
          <w:szCs w:val="24"/>
          <w:lang w:val="it-IT"/>
        </w:rPr>
        <w:t>Catania</w:t>
      </w:r>
    </w:p>
    <w:p w14:paraId="781BEB1B" w14:textId="71C9EFEE"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 xml:space="preserve">I diritti del minore e l’interruzione della relazione con il genitore sociale, in </w:t>
      </w:r>
      <w:r w:rsidR="001A1CF2" w:rsidRPr="00185E92">
        <w:rPr>
          <w:sz w:val="24"/>
          <w:szCs w:val="24"/>
          <w:lang w:val="it-IT"/>
        </w:rPr>
        <w:t>“</w:t>
      </w:r>
      <w:r w:rsidR="00380A0C" w:rsidRPr="00185E92">
        <w:rPr>
          <w:sz w:val="24"/>
          <w:szCs w:val="24"/>
          <w:lang w:val="it-IT"/>
        </w:rPr>
        <w:t xml:space="preserve">Congreso </w:t>
      </w:r>
      <w:proofErr w:type="spellStart"/>
      <w:r w:rsidR="00380A0C" w:rsidRPr="00185E92">
        <w:rPr>
          <w:sz w:val="24"/>
          <w:szCs w:val="24"/>
          <w:lang w:val="it-IT"/>
        </w:rPr>
        <w:t>Internacional</w:t>
      </w:r>
      <w:proofErr w:type="spellEnd"/>
      <w:r w:rsidR="00380A0C" w:rsidRPr="00185E92">
        <w:rPr>
          <w:sz w:val="24"/>
          <w:szCs w:val="24"/>
          <w:lang w:val="it-IT"/>
        </w:rPr>
        <w:t xml:space="preserve"> Las </w:t>
      </w:r>
      <w:proofErr w:type="spellStart"/>
      <w:r w:rsidR="00380A0C" w:rsidRPr="00185E92">
        <w:rPr>
          <w:sz w:val="24"/>
          <w:szCs w:val="24"/>
          <w:lang w:val="it-IT"/>
        </w:rPr>
        <w:t>Nuevas</w:t>
      </w:r>
      <w:proofErr w:type="spellEnd"/>
      <w:r w:rsidR="00380A0C" w:rsidRPr="00185E92">
        <w:rPr>
          <w:sz w:val="24"/>
          <w:szCs w:val="24"/>
          <w:lang w:val="it-IT"/>
        </w:rPr>
        <w:t xml:space="preserve"> </w:t>
      </w:r>
      <w:proofErr w:type="spellStart"/>
      <w:r w:rsidR="00380A0C" w:rsidRPr="00185E92">
        <w:rPr>
          <w:sz w:val="24"/>
          <w:szCs w:val="24"/>
          <w:lang w:val="it-IT"/>
        </w:rPr>
        <w:t>fronteras</w:t>
      </w:r>
      <w:proofErr w:type="spellEnd"/>
      <w:r w:rsidR="00380A0C" w:rsidRPr="00185E92">
        <w:rPr>
          <w:sz w:val="24"/>
          <w:szCs w:val="24"/>
          <w:lang w:val="it-IT"/>
        </w:rPr>
        <w:t xml:space="preserve"> del </w:t>
      </w:r>
      <w:proofErr w:type="spellStart"/>
      <w:r w:rsidR="00380A0C" w:rsidRPr="00185E92">
        <w:rPr>
          <w:sz w:val="24"/>
          <w:szCs w:val="24"/>
          <w:lang w:val="it-IT"/>
        </w:rPr>
        <w:t>derecho</w:t>
      </w:r>
      <w:proofErr w:type="spellEnd"/>
      <w:r w:rsidR="00380A0C" w:rsidRPr="00185E92">
        <w:rPr>
          <w:sz w:val="24"/>
          <w:szCs w:val="24"/>
          <w:lang w:val="it-IT"/>
        </w:rPr>
        <w:t xml:space="preserve"> de </w:t>
      </w:r>
      <w:proofErr w:type="spellStart"/>
      <w:r w:rsidR="00380A0C" w:rsidRPr="00185E92">
        <w:rPr>
          <w:sz w:val="24"/>
          <w:szCs w:val="24"/>
          <w:lang w:val="it-IT"/>
        </w:rPr>
        <w:t>familia</w:t>
      </w:r>
      <w:proofErr w:type="spellEnd"/>
      <w:r w:rsidR="00380A0C" w:rsidRPr="00185E92">
        <w:rPr>
          <w:sz w:val="24"/>
          <w:szCs w:val="24"/>
          <w:lang w:val="it-IT"/>
        </w:rPr>
        <w:t xml:space="preserve"> (II)</w:t>
      </w:r>
      <w:r w:rsidR="001A1CF2" w:rsidRPr="00185E92">
        <w:rPr>
          <w:sz w:val="24"/>
          <w:szCs w:val="24"/>
          <w:lang w:val="it-IT"/>
        </w:rPr>
        <w:t>”</w:t>
      </w:r>
      <w:r w:rsidR="00380A0C" w:rsidRPr="00185E92">
        <w:rPr>
          <w:sz w:val="24"/>
          <w:szCs w:val="24"/>
          <w:lang w:val="it-IT"/>
        </w:rPr>
        <w:t>, 27 October 2022</w:t>
      </w:r>
      <w:r w:rsidR="00C352F1" w:rsidRPr="00185E92">
        <w:rPr>
          <w:sz w:val="24"/>
          <w:szCs w:val="24"/>
          <w:lang w:val="it-IT"/>
        </w:rPr>
        <w:t xml:space="preserve"> Valencia</w:t>
      </w:r>
    </w:p>
    <w:p w14:paraId="62174FF6" w14:textId="7973FD50" w:rsidR="00380A0C" w:rsidRPr="00185E92" w:rsidRDefault="008E2492" w:rsidP="00695522">
      <w:pPr>
        <w:spacing w:line="360" w:lineRule="auto"/>
        <w:jc w:val="both"/>
        <w:rPr>
          <w:sz w:val="24"/>
          <w:szCs w:val="24"/>
          <w:lang w:val="it-IT"/>
        </w:rPr>
      </w:pPr>
      <w:r w:rsidRPr="00185E92">
        <w:rPr>
          <w:sz w:val="24"/>
          <w:szCs w:val="24"/>
          <w:lang w:val="it-IT"/>
        </w:rPr>
        <w:lastRenderedPageBreak/>
        <w:t>–</w:t>
      </w:r>
      <w:r w:rsidR="000167BD" w:rsidRPr="00185E92">
        <w:rPr>
          <w:sz w:val="24"/>
          <w:szCs w:val="24"/>
          <w:lang w:val="it-IT"/>
        </w:rPr>
        <w:t xml:space="preserve"> </w:t>
      </w:r>
      <w:r w:rsidR="00380A0C" w:rsidRPr="00185E92">
        <w:rPr>
          <w:sz w:val="24"/>
          <w:szCs w:val="24"/>
          <w:lang w:val="it-IT"/>
        </w:rPr>
        <w:t xml:space="preserve">The Bad </w:t>
      </w:r>
      <w:proofErr w:type="spellStart"/>
      <w:r w:rsidR="00380A0C" w:rsidRPr="00185E92">
        <w:rPr>
          <w:sz w:val="24"/>
          <w:szCs w:val="24"/>
          <w:lang w:val="it-IT"/>
        </w:rPr>
        <w:t>Algorithm</w:t>
      </w:r>
      <w:proofErr w:type="spellEnd"/>
      <w:r w:rsidR="00380A0C" w:rsidRPr="00185E92">
        <w:rPr>
          <w:sz w:val="24"/>
          <w:szCs w:val="24"/>
          <w:lang w:val="it-IT"/>
        </w:rPr>
        <w:t xml:space="preserve">. </w:t>
      </w:r>
      <w:proofErr w:type="spellStart"/>
      <w:r w:rsidR="00380A0C" w:rsidRPr="00185E92">
        <w:rPr>
          <w:sz w:val="24"/>
          <w:szCs w:val="24"/>
          <w:lang w:val="it-IT"/>
        </w:rPr>
        <w:t>Automated</w:t>
      </w:r>
      <w:proofErr w:type="spellEnd"/>
      <w:r w:rsidR="00380A0C" w:rsidRPr="00185E92">
        <w:rPr>
          <w:sz w:val="24"/>
          <w:szCs w:val="24"/>
          <w:lang w:val="it-IT"/>
        </w:rPr>
        <w:t xml:space="preserve"> </w:t>
      </w:r>
      <w:proofErr w:type="spellStart"/>
      <w:r w:rsidR="00380A0C" w:rsidRPr="00185E92">
        <w:rPr>
          <w:sz w:val="24"/>
          <w:szCs w:val="24"/>
          <w:lang w:val="it-IT"/>
        </w:rPr>
        <w:t>Discriminatory</w:t>
      </w:r>
      <w:proofErr w:type="spellEnd"/>
      <w:r w:rsidR="00380A0C" w:rsidRPr="00185E92">
        <w:rPr>
          <w:sz w:val="24"/>
          <w:szCs w:val="24"/>
          <w:lang w:val="it-IT"/>
        </w:rPr>
        <w:t xml:space="preserve"> Decisions in the </w:t>
      </w:r>
      <w:proofErr w:type="spellStart"/>
      <w:r w:rsidR="00380A0C" w:rsidRPr="00185E92">
        <w:rPr>
          <w:sz w:val="24"/>
          <w:szCs w:val="24"/>
          <w:lang w:val="it-IT"/>
        </w:rPr>
        <w:t>European</w:t>
      </w:r>
      <w:proofErr w:type="spellEnd"/>
      <w:r w:rsidR="00380A0C" w:rsidRPr="00185E92">
        <w:rPr>
          <w:sz w:val="24"/>
          <w:szCs w:val="24"/>
          <w:lang w:val="it-IT"/>
        </w:rPr>
        <w:t xml:space="preserve"> General Data Protection </w:t>
      </w:r>
      <w:proofErr w:type="spellStart"/>
      <w:r w:rsidR="00380A0C" w:rsidRPr="00185E92">
        <w:rPr>
          <w:sz w:val="24"/>
          <w:szCs w:val="24"/>
          <w:lang w:val="it-IT"/>
        </w:rPr>
        <w:t>Regulation</w:t>
      </w:r>
      <w:proofErr w:type="spellEnd"/>
      <w:r w:rsidR="00380A0C" w:rsidRPr="00185E92">
        <w:rPr>
          <w:sz w:val="24"/>
          <w:szCs w:val="24"/>
          <w:lang w:val="it-IT"/>
        </w:rPr>
        <w:t xml:space="preserve">, in </w:t>
      </w:r>
      <w:r w:rsidR="001A1CF2" w:rsidRPr="00185E92">
        <w:rPr>
          <w:sz w:val="24"/>
          <w:szCs w:val="24"/>
          <w:lang w:val="it-IT"/>
        </w:rPr>
        <w:t>“</w:t>
      </w:r>
      <w:r w:rsidR="00380A0C" w:rsidRPr="00185E92">
        <w:rPr>
          <w:sz w:val="24"/>
          <w:szCs w:val="24"/>
          <w:lang w:val="it-IT"/>
        </w:rPr>
        <w:t>Percorsi di ricerca nel diritto civile. L’Associazione Civilisti Italiani incontra i giovani studiosi</w:t>
      </w:r>
      <w:r w:rsidR="001A1CF2" w:rsidRPr="00185E92">
        <w:rPr>
          <w:sz w:val="24"/>
          <w:szCs w:val="24"/>
          <w:lang w:val="it-IT"/>
        </w:rPr>
        <w:t>”</w:t>
      </w:r>
      <w:r w:rsidR="00380A0C" w:rsidRPr="00185E92">
        <w:rPr>
          <w:sz w:val="24"/>
          <w:szCs w:val="24"/>
          <w:lang w:val="it-IT"/>
        </w:rPr>
        <w:t>, 7 October 2022</w:t>
      </w:r>
      <w:r w:rsidR="00C352F1" w:rsidRPr="00185E92">
        <w:rPr>
          <w:sz w:val="24"/>
          <w:szCs w:val="24"/>
          <w:lang w:val="it-IT"/>
        </w:rPr>
        <w:t xml:space="preserve"> Siena</w:t>
      </w:r>
    </w:p>
    <w:p w14:paraId="33637DFD" w14:textId="6E872507"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 xml:space="preserve">Responsabilità medica e intelligenza artificiale: il problema dell'errore nella diagnosi automatica, in </w:t>
      </w:r>
      <w:r w:rsidR="001A1CF2" w:rsidRPr="00185E92">
        <w:rPr>
          <w:sz w:val="24"/>
          <w:szCs w:val="24"/>
          <w:lang w:val="it-IT"/>
        </w:rPr>
        <w:t>“</w:t>
      </w:r>
      <w:r w:rsidR="00380A0C" w:rsidRPr="00185E92">
        <w:rPr>
          <w:sz w:val="24"/>
          <w:szCs w:val="24"/>
          <w:lang w:val="it-IT"/>
        </w:rPr>
        <w:t xml:space="preserve">III Congresso internazionale </w:t>
      </w:r>
      <w:proofErr w:type="spellStart"/>
      <w:r w:rsidR="00380A0C" w:rsidRPr="00185E92">
        <w:rPr>
          <w:sz w:val="24"/>
          <w:szCs w:val="24"/>
          <w:lang w:val="it-IT"/>
        </w:rPr>
        <w:t>jóvenes</w:t>
      </w:r>
      <w:proofErr w:type="spellEnd"/>
      <w:r w:rsidR="00380A0C" w:rsidRPr="00185E92">
        <w:rPr>
          <w:sz w:val="24"/>
          <w:szCs w:val="24"/>
          <w:lang w:val="it-IT"/>
        </w:rPr>
        <w:t xml:space="preserve"> </w:t>
      </w:r>
      <w:proofErr w:type="spellStart"/>
      <w:r w:rsidR="00380A0C" w:rsidRPr="00185E92">
        <w:rPr>
          <w:sz w:val="24"/>
          <w:szCs w:val="24"/>
          <w:lang w:val="it-IT"/>
        </w:rPr>
        <w:t>civilistas</w:t>
      </w:r>
      <w:proofErr w:type="spellEnd"/>
      <w:r w:rsidR="00380A0C" w:rsidRPr="00185E92">
        <w:rPr>
          <w:sz w:val="24"/>
          <w:szCs w:val="24"/>
          <w:lang w:val="it-IT"/>
        </w:rPr>
        <w:t>. La responsabilità contrattuale ed extracontrattuale nelle moderne società del rischio</w:t>
      </w:r>
      <w:r w:rsidR="001A1CF2" w:rsidRPr="00185E92">
        <w:rPr>
          <w:sz w:val="24"/>
          <w:szCs w:val="24"/>
          <w:lang w:val="it-IT"/>
        </w:rPr>
        <w:t>”</w:t>
      </w:r>
      <w:r w:rsidR="00380A0C" w:rsidRPr="00185E92">
        <w:rPr>
          <w:sz w:val="24"/>
          <w:szCs w:val="24"/>
          <w:lang w:val="it-IT"/>
        </w:rPr>
        <w:t>, 22 September 2022</w:t>
      </w:r>
      <w:r w:rsidR="00C352F1" w:rsidRPr="00185E92">
        <w:rPr>
          <w:sz w:val="24"/>
          <w:szCs w:val="24"/>
          <w:lang w:val="it-IT"/>
        </w:rPr>
        <w:t xml:space="preserve"> Terni</w:t>
      </w:r>
    </w:p>
    <w:p w14:paraId="137444A0" w14:textId="7BBC8FED"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41169E" w:rsidRPr="00767B75">
        <w:rPr>
          <w:sz w:val="24"/>
          <w:szCs w:val="24"/>
        </w:rPr>
        <w:t>Scheduled talk</w:t>
      </w:r>
      <w:r w:rsidR="005E41BC" w:rsidRPr="00767B75">
        <w:rPr>
          <w:sz w:val="24"/>
          <w:szCs w:val="24"/>
        </w:rPr>
        <w:t>, in</w:t>
      </w:r>
      <w:r w:rsidR="00380A0C" w:rsidRPr="00767B75">
        <w:rPr>
          <w:sz w:val="24"/>
          <w:szCs w:val="24"/>
        </w:rPr>
        <w:t xml:space="preserve"> </w:t>
      </w:r>
      <w:r w:rsidR="00A82AB8" w:rsidRPr="00767B75">
        <w:rPr>
          <w:sz w:val="24"/>
          <w:szCs w:val="24"/>
        </w:rPr>
        <w:t>“</w:t>
      </w:r>
      <w:r w:rsidR="00380A0C" w:rsidRPr="00767B75">
        <w:rPr>
          <w:sz w:val="24"/>
          <w:szCs w:val="24"/>
        </w:rPr>
        <w:t>Surrogate uterus, artificial uterus, eugenics: what right to personal identity?</w:t>
      </w:r>
      <w:r w:rsidR="00A82AB8" w:rsidRPr="00767B75">
        <w:rPr>
          <w:sz w:val="24"/>
          <w:szCs w:val="24"/>
        </w:rPr>
        <w:t>”</w:t>
      </w:r>
      <w:r w:rsidR="00380A0C" w:rsidRPr="00767B75">
        <w:rPr>
          <w:sz w:val="24"/>
          <w:szCs w:val="24"/>
        </w:rPr>
        <w:t xml:space="preserve">, PROTECH Debates, </w:t>
      </w:r>
      <w:r w:rsidR="00652382" w:rsidRPr="00767B75">
        <w:rPr>
          <w:sz w:val="24"/>
          <w:szCs w:val="24"/>
        </w:rPr>
        <w:t xml:space="preserve">Studies on the legal aspects of medically assisted procreation intersection between Ethics and Sciences, University </w:t>
      </w:r>
      <w:r w:rsidR="00193F06" w:rsidRPr="00767B75">
        <w:rPr>
          <w:sz w:val="24"/>
          <w:szCs w:val="24"/>
        </w:rPr>
        <w:t>of Naples “</w:t>
      </w:r>
      <w:proofErr w:type="spellStart"/>
      <w:r w:rsidR="00652382" w:rsidRPr="00767B75">
        <w:rPr>
          <w:sz w:val="24"/>
          <w:szCs w:val="24"/>
        </w:rPr>
        <w:t>Suor</w:t>
      </w:r>
      <w:proofErr w:type="spellEnd"/>
      <w:r w:rsidR="00652382" w:rsidRPr="00767B75">
        <w:rPr>
          <w:sz w:val="24"/>
          <w:szCs w:val="24"/>
        </w:rPr>
        <w:t xml:space="preserve"> Orsola Benincasa</w:t>
      </w:r>
      <w:r w:rsidR="00193F06" w:rsidRPr="00767B75">
        <w:rPr>
          <w:sz w:val="24"/>
          <w:szCs w:val="24"/>
        </w:rPr>
        <w:t>”</w:t>
      </w:r>
      <w:r w:rsidR="00652382" w:rsidRPr="00767B75">
        <w:rPr>
          <w:sz w:val="24"/>
          <w:szCs w:val="24"/>
        </w:rPr>
        <w:t xml:space="preserve">, </w:t>
      </w:r>
      <w:r w:rsidR="00380A0C" w:rsidRPr="00767B75">
        <w:rPr>
          <w:sz w:val="24"/>
          <w:szCs w:val="24"/>
        </w:rPr>
        <w:t>27 April 2022</w:t>
      </w:r>
      <w:r w:rsidR="00C352F1" w:rsidRPr="00767B75">
        <w:rPr>
          <w:sz w:val="24"/>
          <w:szCs w:val="24"/>
        </w:rPr>
        <w:t xml:space="preserve"> </w:t>
      </w:r>
      <w:r w:rsidR="00652382" w:rsidRPr="00767B75">
        <w:rPr>
          <w:sz w:val="24"/>
          <w:szCs w:val="24"/>
        </w:rPr>
        <w:t>Webinar</w:t>
      </w:r>
    </w:p>
    <w:p w14:paraId="43377062" w14:textId="55811739"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Private (and substantive) international law aspects of European law on artificial intelligence, in “The private international law of the European Union – some long-term lessons after the two first decades”, 11 March 2022</w:t>
      </w:r>
      <w:r w:rsidR="00652382" w:rsidRPr="00767B75">
        <w:rPr>
          <w:sz w:val="24"/>
          <w:szCs w:val="24"/>
        </w:rPr>
        <w:t xml:space="preserve"> Catania</w:t>
      </w:r>
    </w:p>
    <w:p w14:paraId="40DF3372" w14:textId="5062468C"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8D32EE" w:rsidRPr="00767B75">
        <w:rPr>
          <w:sz w:val="24"/>
          <w:szCs w:val="24"/>
        </w:rPr>
        <w:t>Scheduled talk</w:t>
      </w:r>
      <w:r w:rsidR="00380A0C" w:rsidRPr="00767B75">
        <w:rPr>
          <w:sz w:val="24"/>
          <w:szCs w:val="24"/>
        </w:rPr>
        <w:t xml:space="preserve">, </w:t>
      </w:r>
      <w:r w:rsidR="00037EEF" w:rsidRPr="00767B75">
        <w:rPr>
          <w:sz w:val="24"/>
          <w:szCs w:val="24"/>
        </w:rPr>
        <w:t>in “</w:t>
      </w:r>
      <w:proofErr w:type="spellStart"/>
      <w:r w:rsidR="00380A0C" w:rsidRPr="00767B75">
        <w:rPr>
          <w:sz w:val="24"/>
          <w:szCs w:val="24"/>
        </w:rPr>
        <w:t>Convegno</w:t>
      </w:r>
      <w:proofErr w:type="spellEnd"/>
      <w:r w:rsidR="00380A0C" w:rsidRPr="00767B75">
        <w:rPr>
          <w:sz w:val="24"/>
          <w:szCs w:val="24"/>
        </w:rPr>
        <w:t xml:space="preserve"> Ital-IA</w:t>
      </w:r>
      <w:r w:rsidR="00037EEF" w:rsidRPr="00767B75">
        <w:rPr>
          <w:sz w:val="24"/>
          <w:szCs w:val="24"/>
        </w:rPr>
        <w:t>”</w:t>
      </w:r>
      <w:r w:rsidR="00380A0C" w:rsidRPr="00767B75">
        <w:rPr>
          <w:sz w:val="24"/>
          <w:szCs w:val="24"/>
        </w:rPr>
        <w:t>, 10 February 2022</w:t>
      </w:r>
      <w:r w:rsidR="00652382" w:rsidRPr="00767B75">
        <w:rPr>
          <w:sz w:val="24"/>
          <w:szCs w:val="24"/>
        </w:rPr>
        <w:t>, Webinar</w:t>
      </w:r>
    </w:p>
    <w:p w14:paraId="4DC58011" w14:textId="7DF8ECB9"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 xml:space="preserve">Medical Liability and Artificial Intelligence, in </w:t>
      </w:r>
      <w:r w:rsidR="00037EEF" w:rsidRPr="00767B75">
        <w:rPr>
          <w:sz w:val="24"/>
          <w:szCs w:val="24"/>
        </w:rPr>
        <w:t>“</w:t>
      </w:r>
      <w:proofErr w:type="spellStart"/>
      <w:r w:rsidR="00380A0C" w:rsidRPr="00767B75">
        <w:rPr>
          <w:sz w:val="24"/>
          <w:szCs w:val="24"/>
        </w:rPr>
        <w:t>Weizembaum</w:t>
      </w:r>
      <w:proofErr w:type="spellEnd"/>
      <w:r w:rsidR="00380A0C" w:rsidRPr="00767B75">
        <w:rPr>
          <w:sz w:val="24"/>
          <w:szCs w:val="24"/>
        </w:rPr>
        <w:t xml:space="preserve"> Colloquium</w:t>
      </w:r>
      <w:r w:rsidR="00037EEF" w:rsidRPr="00767B75">
        <w:rPr>
          <w:sz w:val="24"/>
          <w:szCs w:val="24"/>
        </w:rPr>
        <w:t xml:space="preserve">”, </w:t>
      </w:r>
      <w:r w:rsidR="00380A0C" w:rsidRPr="00767B75">
        <w:rPr>
          <w:sz w:val="24"/>
          <w:szCs w:val="24"/>
        </w:rPr>
        <w:t>14 December 2021</w:t>
      </w:r>
      <w:r w:rsidR="00865895" w:rsidRPr="00767B75">
        <w:rPr>
          <w:sz w:val="24"/>
          <w:szCs w:val="24"/>
        </w:rPr>
        <w:t xml:space="preserve"> Berlin</w:t>
      </w:r>
    </w:p>
    <w:p w14:paraId="1BB39297" w14:textId="7E6D38FF"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Le discriminazioni dell’algoritmo, in “Smart. La persona e l’infosfera”, 1 October 2021</w:t>
      </w:r>
      <w:r w:rsidR="00865895" w:rsidRPr="00185E92">
        <w:rPr>
          <w:sz w:val="24"/>
          <w:szCs w:val="24"/>
          <w:lang w:val="it-IT"/>
        </w:rPr>
        <w:t xml:space="preserve"> Catania</w:t>
      </w:r>
    </w:p>
    <w:p w14:paraId="530B5D6E" w14:textId="40F267EB"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 xml:space="preserve">Consenso alla maternità surrogata solidale e regole della filiazione, </w:t>
      </w:r>
      <w:r w:rsidR="004C25EF" w:rsidRPr="00185E92">
        <w:rPr>
          <w:sz w:val="24"/>
          <w:szCs w:val="24"/>
          <w:lang w:val="it-IT"/>
        </w:rPr>
        <w:t xml:space="preserve">in </w:t>
      </w:r>
      <w:r w:rsidR="007A3EB5" w:rsidRPr="00185E92">
        <w:rPr>
          <w:sz w:val="24"/>
          <w:szCs w:val="24"/>
          <w:lang w:val="it-IT"/>
        </w:rPr>
        <w:t>“</w:t>
      </w:r>
      <w:r w:rsidR="00380A0C" w:rsidRPr="00185E92">
        <w:rPr>
          <w:sz w:val="24"/>
          <w:szCs w:val="24"/>
          <w:lang w:val="it-IT"/>
        </w:rPr>
        <w:t>XXXIV Incontro di Coordinamento dei Dottorati di Ricerca in Diritto Privato</w:t>
      </w:r>
      <w:r w:rsidR="007A3EB5" w:rsidRPr="00185E92">
        <w:rPr>
          <w:sz w:val="24"/>
          <w:szCs w:val="24"/>
          <w:lang w:val="it-IT"/>
        </w:rPr>
        <w:t xml:space="preserve">”, 31 January – 1° </w:t>
      </w:r>
      <w:proofErr w:type="spellStart"/>
      <w:r w:rsidR="007A3EB5" w:rsidRPr="00185E92">
        <w:rPr>
          <w:sz w:val="24"/>
          <w:szCs w:val="24"/>
          <w:lang w:val="it-IT"/>
        </w:rPr>
        <w:t>February</w:t>
      </w:r>
      <w:proofErr w:type="spellEnd"/>
      <w:r w:rsidR="007A3EB5" w:rsidRPr="00185E92">
        <w:rPr>
          <w:sz w:val="24"/>
          <w:szCs w:val="24"/>
          <w:lang w:val="it-IT"/>
        </w:rPr>
        <w:t xml:space="preserve"> 2020</w:t>
      </w:r>
      <w:r w:rsidR="00865895" w:rsidRPr="00185E92">
        <w:rPr>
          <w:sz w:val="24"/>
          <w:szCs w:val="24"/>
          <w:lang w:val="it-IT"/>
        </w:rPr>
        <w:t xml:space="preserve"> Milan</w:t>
      </w:r>
    </w:p>
    <w:p w14:paraId="760C361A" w14:textId="6AE1F47E" w:rsidR="00380A0C" w:rsidRPr="00767B75" w:rsidRDefault="008E2492" w:rsidP="00695522">
      <w:pPr>
        <w:spacing w:line="360" w:lineRule="auto"/>
        <w:jc w:val="both"/>
        <w:rPr>
          <w:sz w:val="24"/>
          <w:szCs w:val="24"/>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 xml:space="preserve">La costituzione del rapporto di filiazione nella maternità surrogata solidale, in “Quale diritto di famiglia per la società del XXI secolo? </w:t>
      </w:r>
      <w:proofErr w:type="spellStart"/>
      <w:r w:rsidR="00380A0C" w:rsidRPr="00767B75">
        <w:rPr>
          <w:sz w:val="24"/>
          <w:szCs w:val="24"/>
        </w:rPr>
        <w:t>Oltre</w:t>
      </w:r>
      <w:proofErr w:type="spellEnd"/>
      <w:r w:rsidR="00380A0C" w:rsidRPr="00767B75">
        <w:rPr>
          <w:sz w:val="24"/>
          <w:szCs w:val="24"/>
        </w:rPr>
        <w:t xml:space="preserve"> il de </w:t>
      </w:r>
      <w:proofErr w:type="spellStart"/>
      <w:r w:rsidR="00380A0C" w:rsidRPr="00767B75">
        <w:rPr>
          <w:sz w:val="24"/>
          <w:szCs w:val="24"/>
        </w:rPr>
        <w:t>iure</w:t>
      </w:r>
      <w:proofErr w:type="spellEnd"/>
      <w:r w:rsidR="00380A0C" w:rsidRPr="00767B75">
        <w:rPr>
          <w:sz w:val="24"/>
          <w:szCs w:val="24"/>
        </w:rPr>
        <w:t xml:space="preserve"> </w:t>
      </w:r>
      <w:proofErr w:type="spellStart"/>
      <w:r w:rsidR="00380A0C" w:rsidRPr="00767B75">
        <w:rPr>
          <w:sz w:val="24"/>
          <w:szCs w:val="24"/>
        </w:rPr>
        <w:t>condito</w:t>
      </w:r>
      <w:proofErr w:type="spellEnd"/>
      <w:r w:rsidR="00380A0C" w:rsidRPr="00767B75">
        <w:rPr>
          <w:sz w:val="24"/>
          <w:szCs w:val="24"/>
        </w:rPr>
        <w:t xml:space="preserve">: 4 </w:t>
      </w:r>
      <w:proofErr w:type="spellStart"/>
      <w:r w:rsidR="00380A0C" w:rsidRPr="00767B75">
        <w:rPr>
          <w:sz w:val="24"/>
          <w:szCs w:val="24"/>
        </w:rPr>
        <w:t>tavole</w:t>
      </w:r>
      <w:proofErr w:type="spellEnd"/>
      <w:r w:rsidR="00380A0C" w:rsidRPr="00767B75">
        <w:rPr>
          <w:sz w:val="24"/>
          <w:szCs w:val="24"/>
        </w:rPr>
        <w:t xml:space="preserve"> </w:t>
      </w:r>
      <w:proofErr w:type="spellStart"/>
      <w:r w:rsidR="00380A0C" w:rsidRPr="00767B75">
        <w:rPr>
          <w:sz w:val="24"/>
          <w:szCs w:val="24"/>
        </w:rPr>
        <w:t>rotonde</w:t>
      </w:r>
      <w:proofErr w:type="spellEnd"/>
      <w:r w:rsidR="00380A0C" w:rsidRPr="00767B75">
        <w:rPr>
          <w:sz w:val="24"/>
          <w:szCs w:val="24"/>
        </w:rPr>
        <w:t>”, 14 December 2019</w:t>
      </w:r>
      <w:r w:rsidR="00865895" w:rsidRPr="00767B75">
        <w:rPr>
          <w:sz w:val="24"/>
          <w:szCs w:val="24"/>
        </w:rPr>
        <w:t xml:space="preserve"> Catania</w:t>
      </w:r>
    </w:p>
    <w:p w14:paraId="4D8467EC" w14:textId="27991FFF"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 xml:space="preserve">A narrow interpretation of the Italian ban of surrogate maternity: a researching </w:t>
      </w:r>
      <w:proofErr w:type="spellStart"/>
      <w:r w:rsidR="00380A0C" w:rsidRPr="00767B75">
        <w:rPr>
          <w:sz w:val="24"/>
          <w:szCs w:val="24"/>
        </w:rPr>
        <w:t>hyphotesis</w:t>
      </w:r>
      <w:proofErr w:type="spellEnd"/>
      <w:r w:rsidR="00380A0C" w:rsidRPr="00767B75">
        <w:rPr>
          <w:sz w:val="24"/>
          <w:szCs w:val="24"/>
        </w:rPr>
        <w:t>, in “WIP-WORK In progress Summer 2019”, 8 July 2019</w:t>
      </w:r>
      <w:r w:rsidR="00865895" w:rsidRPr="00767B75">
        <w:rPr>
          <w:sz w:val="24"/>
          <w:szCs w:val="24"/>
        </w:rPr>
        <w:t xml:space="preserve"> Manchester</w:t>
      </w:r>
    </w:p>
    <w:p w14:paraId="6B93B8E6" w14:textId="2BC164BF"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 xml:space="preserve">Altruistic surrogacy: a narrow interpretation of the Italian ban of surrogate maternity, in “II </w:t>
      </w:r>
      <w:proofErr w:type="spellStart"/>
      <w:r w:rsidR="00380A0C" w:rsidRPr="00767B75">
        <w:rPr>
          <w:sz w:val="24"/>
          <w:szCs w:val="24"/>
        </w:rPr>
        <w:t>Colóquio</w:t>
      </w:r>
      <w:proofErr w:type="spellEnd"/>
      <w:r w:rsidR="00380A0C" w:rsidRPr="00767B75">
        <w:rPr>
          <w:sz w:val="24"/>
          <w:szCs w:val="24"/>
        </w:rPr>
        <w:t xml:space="preserve"> </w:t>
      </w:r>
      <w:proofErr w:type="spellStart"/>
      <w:r w:rsidR="00380A0C" w:rsidRPr="00767B75">
        <w:rPr>
          <w:sz w:val="24"/>
          <w:szCs w:val="24"/>
        </w:rPr>
        <w:t>sobre</w:t>
      </w:r>
      <w:proofErr w:type="spellEnd"/>
      <w:r w:rsidR="00380A0C" w:rsidRPr="00767B75">
        <w:rPr>
          <w:sz w:val="24"/>
          <w:szCs w:val="24"/>
        </w:rPr>
        <w:t xml:space="preserve"> </w:t>
      </w:r>
      <w:proofErr w:type="spellStart"/>
      <w:r w:rsidR="00380A0C" w:rsidRPr="00767B75">
        <w:rPr>
          <w:sz w:val="24"/>
          <w:szCs w:val="24"/>
        </w:rPr>
        <w:t>Gestação</w:t>
      </w:r>
      <w:proofErr w:type="spellEnd"/>
      <w:r w:rsidR="00380A0C" w:rsidRPr="00767B75">
        <w:rPr>
          <w:sz w:val="24"/>
          <w:szCs w:val="24"/>
        </w:rPr>
        <w:t xml:space="preserve"> de </w:t>
      </w:r>
      <w:proofErr w:type="spellStart"/>
      <w:r w:rsidR="00380A0C" w:rsidRPr="00767B75">
        <w:rPr>
          <w:sz w:val="24"/>
          <w:szCs w:val="24"/>
        </w:rPr>
        <w:t>Substituição</w:t>
      </w:r>
      <w:proofErr w:type="spellEnd"/>
      <w:r w:rsidR="00380A0C" w:rsidRPr="00767B75">
        <w:rPr>
          <w:sz w:val="24"/>
          <w:szCs w:val="24"/>
        </w:rPr>
        <w:t xml:space="preserve">: </w:t>
      </w:r>
      <w:proofErr w:type="spellStart"/>
      <w:r w:rsidR="00380A0C" w:rsidRPr="00767B75">
        <w:rPr>
          <w:sz w:val="24"/>
          <w:szCs w:val="24"/>
        </w:rPr>
        <w:t>Perspetivas</w:t>
      </w:r>
      <w:proofErr w:type="spellEnd"/>
      <w:r w:rsidR="00380A0C" w:rsidRPr="00767B75">
        <w:rPr>
          <w:sz w:val="24"/>
          <w:szCs w:val="24"/>
        </w:rPr>
        <w:t xml:space="preserve"> Internacionais”, 9 April 2019</w:t>
      </w:r>
      <w:r w:rsidR="00E51F2B" w:rsidRPr="00767B75">
        <w:rPr>
          <w:sz w:val="24"/>
          <w:szCs w:val="24"/>
        </w:rPr>
        <w:t xml:space="preserve"> Coimbra</w:t>
      </w:r>
    </w:p>
    <w:p w14:paraId="1D294C8A" w14:textId="4A7061D0" w:rsidR="00380A0C" w:rsidRPr="00767B75" w:rsidRDefault="008E2492" w:rsidP="00695522">
      <w:pPr>
        <w:spacing w:line="360" w:lineRule="auto"/>
        <w:jc w:val="both"/>
        <w:rPr>
          <w:sz w:val="24"/>
          <w:szCs w:val="24"/>
        </w:rPr>
      </w:pPr>
      <w:r w:rsidRPr="00767B75">
        <w:rPr>
          <w:sz w:val="24"/>
          <w:szCs w:val="24"/>
        </w:rPr>
        <w:t>–</w:t>
      </w:r>
      <w:r w:rsidR="000167BD" w:rsidRPr="00767B75">
        <w:rPr>
          <w:sz w:val="24"/>
          <w:szCs w:val="24"/>
        </w:rPr>
        <w:t xml:space="preserve"> </w:t>
      </w:r>
      <w:r w:rsidR="00380A0C" w:rsidRPr="00767B75">
        <w:rPr>
          <w:sz w:val="24"/>
          <w:szCs w:val="24"/>
        </w:rPr>
        <w:t xml:space="preserve">Artificial reproduction technology and surrogate maternity in the </w:t>
      </w:r>
      <w:proofErr w:type="spellStart"/>
      <w:r w:rsidR="00380A0C" w:rsidRPr="00767B75">
        <w:rPr>
          <w:sz w:val="24"/>
          <w:szCs w:val="24"/>
        </w:rPr>
        <w:t>italian</w:t>
      </w:r>
      <w:proofErr w:type="spellEnd"/>
      <w:r w:rsidR="00380A0C" w:rsidRPr="00767B75">
        <w:rPr>
          <w:sz w:val="24"/>
          <w:szCs w:val="24"/>
        </w:rPr>
        <w:t xml:space="preserve"> context, in “2.ª </w:t>
      </w:r>
      <w:proofErr w:type="spellStart"/>
      <w:r w:rsidR="00380A0C" w:rsidRPr="00767B75">
        <w:rPr>
          <w:sz w:val="24"/>
          <w:szCs w:val="24"/>
        </w:rPr>
        <w:t>Bienal</w:t>
      </w:r>
      <w:proofErr w:type="spellEnd"/>
      <w:r w:rsidR="00380A0C" w:rsidRPr="00767B75">
        <w:rPr>
          <w:sz w:val="24"/>
          <w:szCs w:val="24"/>
        </w:rPr>
        <w:t xml:space="preserve"> de </w:t>
      </w:r>
      <w:proofErr w:type="spellStart"/>
      <w:r w:rsidR="00380A0C" w:rsidRPr="00767B75">
        <w:rPr>
          <w:sz w:val="24"/>
          <w:szCs w:val="24"/>
        </w:rPr>
        <w:t>jurisprudência</w:t>
      </w:r>
      <w:proofErr w:type="spellEnd"/>
      <w:r w:rsidR="00380A0C" w:rsidRPr="00767B75">
        <w:rPr>
          <w:sz w:val="24"/>
          <w:szCs w:val="24"/>
        </w:rPr>
        <w:t xml:space="preserve"> </w:t>
      </w:r>
      <w:proofErr w:type="spellStart"/>
      <w:r w:rsidR="00380A0C" w:rsidRPr="00767B75">
        <w:rPr>
          <w:sz w:val="24"/>
          <w:szCs w:val="24"/>
        </w:rPr>
        <w:t>em</w:t>
      </w:r>
      <w:proofErr w:type="spellEnd"/>
      <w:r w:rsidR="00380A0C" w:rsidRPr="00767B75">
        <w:rPr>
          <w:sz w:val="24"/>
          <w:szCs w:val="24"/>
        </w:rPr>
        <w:t xml:space="preserve"> </w:t>
      </w:r>
      <w:proofErr w:type="spellStart"/>
      <w:r w:rsidR="00380A0C" w:rsidRPr="00767B75">
        <w:rPr>
          <w:sz w:val="24"/>
          <w:szCs w:val="24"/>
        </w:rPr>
        <w:t>Direito</w:t>
      </w:r>
      <w:proofErr w:type="spellEnd"/>
      <w:r w:rsidR="00380A0C" w:rsidRPr="00767B75">
        <w:rPr>
          <w:sz w:val="24"/>
          <w:szCs w:val="24"/>
        </w:rPr>
        <w:t xml:space="preserve"> da Medicina”, 18 January 2019</w:t>
      </w:r>
      <w:r w:rsidR="00E51F2B" w:rsidRPr="00767B75">
        <w:rPr>
          <w:sz w:val="24"/>
          <w:szCs w:val="24"/>
        </w:rPr>
        <w:t xml:space="preserve"> Coimbra</w:t>
      </w:r>
    </w:p>
    <w:p w14:paraId="5469FCB5" w14:textId="45155738" w:rsidR="00380A0C"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proofErr w:type="spellStart"/>
      <w:r w:rsidR="00380A0C" w:rsidRPr="00185E92">
        <w:rPr>
          <w:sz w:val="24"/>
          <w:szCs w:val="24"/>
          <w:lang w:val="it-IT"/>
        </w:rPr>
        <w:t>S</w:t>
      </w:r>
      <w:r w:rsidR="0041169E" w:rsidRPr="00185E92">
        <w:rPr>
          <w:sz w:val="24"/>
          <w:szCs w:val="24"/>
          <w:lang w:val="it-IT"/>
        </w:rPr>
        <w:t>cheduled</w:t>
      </w:r>
      <w:proofErr w:type="spellEnd"/>
      <w:r w:rsidR="0041169E" w:rsidRPr="00185E92">
        <w:rPr>
          <w:sz w:val="24"/>
          <w:szCs w:val="24"/>
          <w:lang w:val="it-IT"/>
        </w:rPr>
        <w:t xml:space="preserve"> talk, </w:t>
      </w:r>
      <w:r w:rsidR="007A1E97" w:rsidRPr="00185E92">
        <w:rPr>
          <w:sz w:val="24"/>
          <w:szCs w:val="24"/>
          <w:lang w:val="it-IT"/>
        </w:rPr>
        <w:t xml:space="preserve">in “BIOTESTAMENTO. Tra autonomia del paziente e professionalità del medico. Una legge </w:t>
      </w:r>
      <w:proofErr w:type="gramStart"/>
      <w:r w:rsidR="007A1E97" w:rsidRPr="00185E92">
        <w:rPr>
          <w:sz w:val="24"/>
          <w:szCs w:val="24"/>
          <w:lang w:val="it-IT"/>
        </w:rPr>
        <w:t>imperfetta?,</w:t>
      </w:r>
      <w:proofErr w:type="gramEnd"/>
      <w:r w:rsidR="007A1E97" w:rsidRPr="00185E92">
        <w:rPr>
          <w:sz w:val="24"/>
          <w:szCs w:val="24"/>
          <w:lang w:val="it-IT"/>
        </w:rPr>
        <w:t xml:space="preserve"> </w:t>
      </w:r>
      <w:r w:rsidR="00380A0C" w:rsidRPr="00185E92">
        <w:rPr>
          <w:sz w:val="24"/>
          <w:szCs w:val="24"/>
          <w:lang w:val="it-IT"/>
        </w:rPr>
        <w:t>16 March 2018</w:t>
      </w:r>
      <w:r w:rsidR="00E51F2B" w:rsidRPr="00185E92">
        <w:rPr>
          <w:sz w:val="24"/>
          <w:szCs w:val="24"/>
          <w:lang w:val="it-IT"/>
        </w:rPr>
        <w:t xml:space="preserve"> Catania</w:t>
      </w:r>
    </w:p>
    <w:p w14:paraId="01109CE6" w14:textId="7ED2D252" w:rsidR="00380A0C" w:rsidRPr="00185E92" w:rsidRDefault="008E2492" w:rsidP="00695522">
      <w:pPr>
        <w:spacing w:line="360" w:lineRule="auto"/>
        <w:jc w:val="both"/>
        <w:rPr>
          <w:sz w:val="24"/>
          <w:szCs w:val="24"/>
          <w:lang w:val="it-IT"/>
        </w:rPr>
      </w:pPr>
      <w:r w:rsidRPr="00185E92">
        <w:rPr>
          <w:sz w:val="24"/>
          <w:szCs w:val="24"/>
          <w:lang w:val="it-IT"/>
        </w:rPr>
        <w:lastRenderedPageBreak/>
        <w:t>–</w:t>
      </w:r>
      <w:r w:rsidR="000167BD" w:rsidRPr="00185E92">
        <w:rPr>
          <w:sz w:val="24"/>
          <w:szCs w:val="24"/>
          <w:lang w:val="it-IT"/>
        </w:rPr>
        <w:t xml:space="preserve"> </w:t>
      </w:r>
      <w:r w:rsidR="00380A0C" w:rsidRPr="00185E92">
        <w:rPr>
          <w:sz w:val="24"/>
          <w:szCs w:val="24"/>
          <w:lang w:val="it-IT"/>
        </w:rPr>
        <w:t>Notazioni di biodiritto sul fine vita in relazione al DDL in tema di DAT, in “Diritti di fine vita e problemi clinici”, 7 July 2017</w:t>
      </w:r>
      <w:r w:rsidR="00E51F2B" w:rsidRPr="00185E92">
        <w:rPr>
          <w:sz w:val="24"/>
          <w:szCs w:val="24"/>
          <w:lang w:val="it-IT"/>
        </w:rPr>
        <w:t xml:space="preserve"> Catania</w:t>
      </w:r>
    </w:p>
    <w:p w14:paraId="40301208" w14:textId="014D688D" w:rsidR="00E863A8" w:rsidRPr="00185E92" w:rsidRDefault="008E2492" w:rsidP="00695522">
      <w:pPr>
        <w:spacing w:line="360" w:lineRule="auto"/>
        <w:jc w:val="both"/>
        <w:rPr>
          <w:sz w:val="24"/>
          <w:szCs w:val="24"/>
          <w:lang w:val="it-IT"/>
        </w:rPr>
      </w:pPr>
      <w:r w:rsidRPr="00185E92">
        <w:rPr>
          <w:sz w:val="24"/>
          <w:szCs w:val="24"/>
          <w:lang w:val="it-IT"/>
        </w:rPr>
        <w:t>–</w:t>
      </w:r>
      <w:r w:rsidR="000167BD" w:rsidRPr="00185E92">
        <w:rPr>
          <w:sz w:val="24"/>
          <w:szCs w:val="24"/>
          <w:lang w:val="it-IT"/>
        </w:rPr>
        <w:t xml:space="preserve"> </w:t>
      </w:r>
      <w:r w:rsidR="00380A0C" w:rsidRPr="00185E92">
        <w:rPr>
          <w:sz w:val="24"/>
          <w:szCs w:val="24"/>
          <w:lang w:val="it-IT"/>
        </w:rPr>
        <w:t>Convivenza more uxorio ed espulsione dello straniero, in “Migration law: una nuova frontiera del diritto”, 21 March 2017</w:t>
      </w:r>
      <w:r w:rsidR="00E51F2B" w:rsidRPr="00185E92">
        <w:rPr>
          <w:sz w:val="24"/>
          <w:szCs w:val="24"/>
          <w:lang w:val="it-IT"/>
        </w:rPr>
        <w:t xml:space="preserve"> Catania</w:t>
      </w:r>
    </w:p>
    <w:p w14:paraId="32537641" w14:textId="77777777" w:rsidR="00E51F2B" w:rsidRPr="00185E92" w:rsidRDefault="00E51F2B" w:rsidP="00695522">
      <w:pPr>
        <w:spacing w:line="360" w:lineRule="auto"/>
        <w:jc w:val="both"/>
        <w:rPr>
          <w:sz w:val="24"/>
          <w:szCs w:val="24"/>
          <w:lang w:val="it-IT"/>
        </w:rPr>
      </w:pPr>
    </w:p>
    <w:p w14:paraId="5DFD92B6" w14:textId="7F0F2284" w:rsidR="00F57D41" w:rsidRPr="00767B75" w:rsidRDefault="009D1501" w:rsidP="00695522">
      <w:pPr>
        <w:spacing w:line="360" w:lineRule="auto"/>
        <w:jc w:val="both"/>
        <w:rPr>
          <w:b/>
          <w:bCs/>
          <w:kern w:val="0"/>
          <w:sz w:val="24"/>
          <w:szCs w:val="24"/>
          <w14:ligatures w14:val="none"/>
        </w:rPr>
      </w:pPr>
      <w:r w:rsidRPr="00767B75">
        <w:rPr>
          <w:b/>
          <w:bCs/>
          <w:kern w:val="0"/>
          <w:sz w:val="24"/>
          <w:szCs w:val="24"/>
          <w14:ligatures w14:val="none"/>
        </w:rPr>
        <w:t>Organization of scientific conferences and seminars</w:t>
      </w:r>
    </w:p>
    <w:p w14:paraId="6B888B71"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w:t>
      </w:r>
      <w:r w:rsidRPr="00185E92">
        <w:rPr>
          <w:sz w:val="24"/>
          <w:szCs w:val="24"/>
          <w:lang w:val="it-IT"/>
        </w:rPr>
        <w:t xml:space="preserve">La convenienza dell’affare nel contratto: tra rimedi, rischi e sopravvenienze, </w:t>
      </w:r>
      <w:r w:rsidRPr="00185E92">
        <w:rPr>
          <w:kern w:val="0"/>
          <w:sz w:val="24"/>
          <w:szCs w:val="24"/>
          <w:lang w:val="it-IT"/>
          <w14:ligatures w14:val="none"/>
        </w:rPr>
        <w:t>University of Catania, December 15, 2025</w:t>
      </w:r>
    </w:p>
    <w:p w14:paraId="239E1012"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“Protezione dei dati personali e applicazioni di intelligenza artificiale: strategie d'intervento a confronto”, University of Catania, November 5, 2025</w:t>
      </w:r>
    </w:p>
    <w:p w14:paraId="7C31FD81"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xml:space="preserve">– “Responsabilità contrattuale/extracontrattuale: "così lontane, così vicine", University of Catania, January 1, 2025 </w:t>
      </w:r>
    </w:p>
    <w:p w14:paraId="7E059904" w14:textId="1F18C452" w:rsidR="00985825" w:rsidRPr="00767B75" w:rsidRDefault="00985825" w:rsidP="00695522">
      <w:pPr>
        <w:pStyle w:val="NormaleWeb"/>
        <w:spacing w:line="360" w:lineRule="auto"/>
        <w:jc w:val="both"/>
      </w:pPr>
      <w:r w:rsidRPr="00767B75">
        <w:t>– “AI Cooperatives”, University of Catania, 29 February 2024</w:t>
      </w:r>
    </w:p>
    <w:p w14:paraId="7B3050DC" w14:textId="77777777" w:rsidR="00985825" w:rsidRPr="00767B75" w:rsidRDefault="00985825" w:rsidP="00695522">
      <w:pPr>
        <w:spacing w:line="360" w:lineRule="auto"/>
        <w:jc w:val="both"/>
        <w:rPr>
          <w:kern w:val="0"/>
          <w:sz w:val="24"/>
          <w:szCs w:val="24"/>
          <w14:ligatures w14:val="none"/>
        </w:rPr>
      </w:pPr>
    </w:p>
    <w:p w14:paraId="38727591" w14:textId="77777777" w:rsidR="004C2A60" w:rsidRPr="00767B75" w:rsidRDefault="004C2A60" w:rsidP="00695522">
      <w:pPr>
        <w:spacing w:line="360" w:lineRule="auto"/>
        <w:jc w:val="both"/>
        <w:rPr>
          <w:b/>
          <w:bCs/>
          <w:kern w:val="0"/>
          <w:sz w:val="24"/>
          <w:szCs w:val="24"/>
          <w14:ligatures w14:val="none"/>
        </w:rPr>
      </w:pPr>
      <w:r w:rsidRPr="00767B75">
        <w:rPr>
          <w:b/>
          <w:bCs/>
          <w:kern w:val="0"/>
          <w:sz w:val="24"/>
          <w:szCs w:val="24"/>
          <w14:ligatures w14:val="none"/>
        </w:rPr>
        <w:t>Participation in the Organizing Secretariat and/or Scientific Committees of conferences and specialist seminars</w:t>
      </w:r>
    </w:p>
    <w:p w14:paraId="79C93182" w14:textId="65474D88" w:rsidR="00B62003" w:rsidRPr="00185E92" w:rsidRDefault="00B62003" w:rsidP="00B62003">
      <w:pPr>
        <w:spacing w:line="360" w:lineRule="auto"/>
        <w:jc w:val="both"/>
        <w:rPr>
          <w:kern w:val="0"/>
          <w:sz w:val="24"/>
          <w:szCs w:val="24"/>
          <w:lang w:val="it-IT"/>
          <w14:ligatures w14:val="none"/>
        </w:rPr>
      </w:pPr>
      <w:r w:rsidRPr="00185E92">
        <w:rPr>
          <w:kern w:val="0"/>
          <w:sz w:val="24"/>
          <w:szCs w:val="24"/>
          <w:lang w:val="it-IT"/>
          <w14:ligatures w14:val="none"/>
        </w:rPr>
        <w:t xml:space="preserve">– “Sostenibilità e diritto privato”, </w:t>
      </w:r>
      <w:proofErr w:type="spellStart"/>
      <w:r w:rsidRPr="00185E92">
        <w:rPr>
          <w:kern w:val="0"/>
          <w:sz w:val="24"/>
          <w:szCs w:val="24"/>
          <w:lang w:val="it-IT"/>
          <w14:ligatures w14:val="none"/>
        </w:rPr>
        <w:t>series</w:t>
      </w:r>
      <w:proofErr w:type="spellEnd"/>
      <w:r w:rsidRPr="00185E92">
        <w:rPr>
          <w:kern w:val="0"/>
          <w:sz w:val="24"/>
          <w:szCs w:val="24"/>
          <w:lang w:val="it-IT"/>
          <w14:ligatures w14:val="none"/>
        </w:rPr>
        <w:t xml:space="preserve"> of </w:t>
      </w:r>
      <w:proofErr w:type="spellStart"/>
      <w:r w:rsidRPr="00185E92">
        <w:rPr>
          <w:kern w:val="0"/>
          <w:sz w:val="24"/>
          <w:szCs w:val="24"/>
          <w:lang w:val="it-IT"/>
          <w14:ligatures w14:val="none"/>
        </w:rPr>
        <w:t>lectures</w:t>
      </w:r>
      <w:proofErr w:type="spellEnd"/>
      <w:r w:rsidRPr="00185E92">
        <w:rPr>
          <w:kern w:val="0"/>
          <w:sz w:val="24"/>
          <w:szCs w:val="24"/>
          <w:lang w:val="it-IT"/>
          <w14:ligatures w14:val="none"/>
        </w:rPr>
        <w:t>, Università di Catania, May 8</w:t>
      </w:r>
      <w:r w:rsidR="00E44678" w:rsidRPr="00185E92">
        <w:rPr>
          <w:kern w:val="0"/>
          <w:sz w:val="24"/>
          <w:szCs w:val="24"/>
          <w:lang w:val="it-IT"/>
          <w14:ligatures w14:val="none"/>
        </w:rPr>
        <w:t xml:space="preserve">, </w:t>
      </w:r>
      <w:r w:rsidRPr="00185E92">
        <w:rPr>
          <w:kern w:val="0"/>
          <w:sz w:val="24"/>
          <w:szCs w:val="24"/>
          <w:lang w:val="it-IT"/>
          <w14:ligatures w14:val="none"/>
        </w:rPr>
        <w:t>22</w:t>
      </w:r>
      <w:r w:rsidR="00E44678" w:rsidRPr="00185E92">
        <w:rPr>
          <w:kern w:val="0"/>
          <w:sz w:val="24"/>
          <w:szCs w:val="24"/>
          <w:lang w:val="it-IT"/>
          <w14:ligatures w14:val="none"/>
        </w:rPr>
        <w:t xml:space="preserve">, and </w:t>
      </w:r>
      <w:r w:rsidRPr="00185E92">
        <w:rPr>
          <w:kern w:val="0"/>
          <w:sz w:val="24"/>
          <w:szCs w:val="24"/>
          <w:lang w:val="it-IT"/>
          <w14:ligatures w14:val="none"/>
        </w:rPr>
        <w:t>29</w:t>
      </w:r>
      <w:r w:rsidR="00CA51EB" w:rsidRPr="00185E92">
        <w:rPr>
          <w:kern w:val="0"/>
          <w:sz w:val="24"/>
          <w:szCs w:val="24"/>
          <w:lang w:val="it-IT"/>
          <w14:ligatures w14:val="none"/>
        </w:rPr>
        <w:t>,</w:t>
      </w:r>
      <w:r w:rsidRPr="00185E92">
        <w:rPr>
          <w:kern w:val="0"/>
          <w:sz w:val="24"/>
          <w:szCs w:val="24"/>
          <w:lang w:val="it-IT"/>
          <w14:ligatures w14:val="none"/>
        </w:rPr>
        <w:t xml:space="preserve"> 2026</w:t>
      </w:r>
    </w:p>
    <w:p w14:paraId="142A5876" w14:textId="77777777" w:rsidR="00DE0D4B" w:rsidRPr="00767B75" w:rsidRDefault="00DE0D4B" w:rsidP="00DE0D4B">
      <w:pPr>
        <w:spacing w:line="360" w:lineRule="auto"/>
        <w:jc w:val="both"/>
        <w:rPr>
          <w:kern w:val="0"/>
          <w:sz w:val="24"/>
          <w:szCs w:val="24"/>
          <w14:ligatures w14:val="none"/>
        </w:rPr>
      </w:pPr>
      <w:r w:rsidRPr="00185E92">
        <w:rPr>
          <w:kern w:val="0"/>
          <w:sz w:val="24"/>
          <w:szCs w:val="24"/>
          <w:lang w:val="it-IT"/>
          <w14:ligatures w14:val="none"/>
        </w:rPr>
        <w:t xml:space="preserve">– “Responsabilità e rimedi nell’era delle transizioni. </w:t>
      </w:r>
      <w:proofErr w:type="spellStart"/>
      <w:r w:rsidRPr="00767B75">
        <w:rPr>
          <w:kern w:val="0"/>
          <w:sz w:val="24"/>
          <w:szCs w:val="24"/>
          <w14:ligatures w14:val="none"/>
        </w:rPr>
        <w:t>Nuove</w:t>
      </w:r>
      <w:proofErr w:type="spellEnd"/>
      <w:r w:rsidRPr="00767B75">
        <w:rPr>
          <w:kern w:val="0"/>
          <w:sz w:val="24"/>
          <w:szCs w:val="24"/>
          <w14:ligatures w14:val="none"/>
        </w:rPr>
        <w:t xml:space="preserve"> </w:t>
      </w:r>
      <w:proofErr w:type="spellStart"/>
      <w:r w:rsidRPr="00767B75">
        <w:rPr>
          <w:kern w:val="0"/>
          <w:sz w:val="24"/>
          <w:szCs w:val="24"/>
          <w14:ligatures w14:val="none"/>
        </w:rPr>
        <w:t>tecnologie</w:t>
      </w:r>
      <w:proofErr w:type="spellEnd"/>
      <w:r w:rsidRPr="00767B75">
        <w:rPr>
          <w:kern w:val="0"/>
          <w:sz w:val="24"/>
          <w:szCs w:val="24"/>
          <w14:ligatures w14:val="none"/>
        </w:rPr>
        <w:t xml:space="preserve"> e </w:t>
      </w:r>
      <w:proofErr w:type="spellStart"/>
      <w:r w:rsidRPr="00767B75">
        <w:rPr>
          <w:kern w:val="0"/>
          <w:sz w:val="24"/>
          <w:szCs w:val="24"/>
          <w14:ligatures w14:val="none"/>
        </w:rPr>
        <w:t>sostenibilità</w:t>
      </w:r>
      <w:proofErr w:type="spellEnd"/>
      <w:r w:rsidRPr="00767B75">
        <w:rPr>
          <w:kern w:val="0"/>
          <w:sz w:val="24"/>
          <w:szCs w:val="24"/>
          <w14:ligatures w14:val="none"/>
        </w:rPr>
        <w:t xml:space="preserve">”, National Conference of the Italian Civil Lawyers Association, December 12-13, 2025 </w:t>
      </w:r>
    </w:p>
    <w:p w14:paraId="79AD4CC7"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xml:space="preserve">– “Meritevolezza degli interessi e modelli di tutela nel tempo della transizione ecologica e digitale”, University of Catania, November 21-22, 2025 </w:t>
      </w:r>
    </w:p>
    <w:p w14:paraId="2DB0554D"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xml:space="preserve">– “Oggetto dell'obbligazione e tutela dei credito”, University of Catania, October 9, 2025 </w:t>
      </w:r>
    </w:p>
    <w:p w14:paraId="14BE91A8"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xml:space="preserve">– “Verso un sistema di responsabilità civile europea? Le questioni aperte e l’influenza sul diritto nazionale”, </w:t>
      </w:r>
      <w:proofErr w:type="spellStart"/>
      <w:r w:rsidRPr="00185E92">
        <w:rPr>
          <w:kern w:val="0"/>
          <w:sz w:val="24"/>
          <w:szCs w:val="24"/>
          <w:lang w:val="it-IT"/>
          <w14:ligatures w14:val="none"/>
        </w:rPr>
        <w:t>series</w:t>
      </w:r>
      <w:proofErr w:type="spellEnd"/>
      <w:r w:rsidRPr="00185E92">
        <w:rPr>
          <w:kern w:val="0"/>
          <w:sz w:val="24"/>
          <w:szCs w:val="24"/>
          <w:lang w:val="it-IT"/>
          <w14:ligatures w14:val="none"/>
        </w:rPr>
        <w:t xml:space="preserve"> of </w:t>
      </w:r>
      <w:proofErr w:type="spellStart"/>
      <w:r w:rsidRPr="00185E92">
        <w:rPr>
          <w:kern w:val="0"/>
          <w:sz w:val="24"/>
          <w:szCs w:val="24"/>
          <w:lang w:val="it-IT"/>
          <w14:ligatures w14:val="none"/>
        </w:rPr>
        <w:t>seminars</w:t>
      </w:r>
      <w:proofErr w:type="spellEnd"/>
      <w:r w:rsidRPr="00185E92">
        <w:rPr>
          <w:kern w:val="0"/>
          <w:sz w:val="24"/>
          <w:szCs w:val="24"/>
          <w:lang w:val="it-IT"/>
          <w14:ligatures w14:val="none"/>
        </w:rPr>
        <w:t>, University of Catania, October 16, November 7, and December 6, 2024</w:t>
      </w:r>
    </w:p>
    <w:p w14:paraId="6B04A8E1" w14:textId="77777777" w:rsidR="00DE0D4B" w:rsidRPr="00185E92" w:rsidRDefault="00DE0D4B" w:rsidP="00DE0D4B">
      <w:pPr>
        <w:spacing w:line="360" w:lineRule="auto"/>
        <w:jc w:val="both"/>
        <w:rPr>
          <w:kern w:val="0"/>
          <w:sz w:val="24"/>
          <w:szCs w:val="24"/>
          <w:lang w:val="it-IT"/>
          <w14:ligatures w14:val="none"/>
        </w:rPr>
      </w:pPr>
      <w:r w:rsidRPr="00185E92">
        <w:rPr>
          <w:kern w:val="0"/>
          <w:sz w:val="24"/>
          <w:szCs w:val="24"/>
          <w:lang w:val="it-IT"/>
          <w14:ligatures w14:val="none"/>
        </w:rPr>
        <w:t xml:space="preserve">– “Intelligenza artificiale quali regole? Tavola rotonda a margine delle nuove discipline europee, University of Catania, May 15, 2024 </w:t>
      </w:r>
    </w:p>
    <w:p w14:paraId="6C523BAD" w14:textId="7586337F" w:rsidR="00E863A8" w:rsidRPr="00767B75" w:rsidRDefault="00E863A8" w:rsidP="00695522">
      <w:pPr>
        <w:spacing w:line="360" w:lineRule="auto"/>
        <w:jc w:val="both"/>
        <w:rPr>
          <w:kern w:val="0"/>
          <w:sz w:val="24"/>
          <w:szCs w:val="24"/>
          <w14:ligatures w14:val="none"/>
        </w:rPr>
      </w:pPr>
      <w:r w:rsidRPr="00767B75">
        <w:rPr>
          <w:kern w:val="0"/>
          <w:sz w:val="24"/>
          <w:szCs w:val="24"/>
          <w14:ligatures w14:val="none"/>
        </w:rPr>
        <w:lastRenderedPageBreak/>
        <w:t xml:space="preserve">– “La </w:t>
      </w:r>
      <w:proofErr w:type="spellStart"/>
      <w:r w:rsidRPr="00767B75">
        <w:rPr>
          <w:kern w:val="0"/>
          <w:sz w:val="24"/>
          <w:szCs w:val="24"/>
          <w14:ligatures w14:val="none"/>
        </w:rPr>
        <w:t>responsabilità</w:t>
      </w:r>
      <w:proofErr w:type="spellEnd"/>
      <w:r w:rsidRPr="00767B75">
        <w:rPr>
          <w:kern w:val="0"/>
          <w:sz w:val="24"/>
          <w:szCs w:val="24"/>
          <w14:ligatures w14:val="none"/>
        </w:rPr>
        <w:t xml:space="preserve"> civile </w:t>
      </w:r>
      <w:proofErr w:type="spellStart"/>
      <w:r w:rsidRPr="00767B75">
        <w:rPr>
          <w:kern w:val="0"/>
          <w:sz w:val="24"/>
          <w:szCs w:val="24"/>
          <w14:ligatures w14:val="none"/>
        </w:rPr>
        <w:t>europea</w:t>
      </w:r>
      <w:proofErr w:type="spellEnd"/>
      <w:r w:rsidRPr="00767B75">
        <w:rPr>
          <w:kern w:val="0"/>
          <w:sz w:val="24"/>
          <w:szCs w:val="24"/>
          <w14:ligatures w14:val="none"/>
        </w:rPr>
        <w:t xml:space="preserve">”, </w:t>
      </w:r>
      <w:r w:rsidR="00E64CE7" w:rsidRPr="00767B75">
        <w:rPr>
          <w:kern w:val="0"/>
          <w:sz w:val="24"/>
          <w:szCs w:val="24"/>
          <w14:ligatures w14:val="none"/>
        </w:rPr>
        <w:t xml:space="preserve">series of lectures, University of Catania, May 13, 22, 27, and 29, 2024 </w:t>
      </w:r>
    </w:p>
    <w:p w14:paraId="01DC122C" w14:textId="5524A2C8" w:rsidR="00380A0C" w:rsidRPr="00767B75" w:rsidRDefault="00380A0C" w:rsidP="00695522">
      <w:pPr>
        <w:spacing w:line="360" w:lineRule="auto"/>
        <w:jc w:val="both"/>
        <w:rPr>
          <w:sz w:val="24"/>
          <w:szCs w:val="24"/>
        </w:rPr>
      </w:pPr>
    </w:p>
    <w:p w14:paraId="2BAD1DAA" w14:textId="6CA6BF5B" w:rsidR="00380A0C" w:rsidRPr="00767B75" w:rsidRDefault="00365B43" w:rsidP="00695522">
      <w:pPr>
        <w:spacing w:line="360" w:lineRule="auto"/>
        <w:jc w:val="both"/>
        <w:rPr>
          <w:b/>
          <w:bCs/>
          <w:sz w:val="24"/>
          <w:szCs w:val="24"/>
        </w:rPr>
      </w:pPr>
      <w:r w:rsidRPr="00767B75">
        <w:rPr>
          <w:b/>
          <w:bCs/>
          <w:sz w:val="24"/>
          <w:szCs w:val="24"/>
        </w:rPr>
        <w:t>Ongoing</w:t>
      </w:r>
      <w:r w:rsidR="007F402A" w:rsidRPr="00767B75">
        <w:rPr>
          <w:b/>
          <w:bCs/>
          <w:sz w:val="24"/>
          <w:szCs w:val="24"/>
        </w:rPr>
        <w:t xml:space="preserve"> </w:t>
      </w:r>
      <w:r w:rsidR="00380A0C" w:rsidRPr="00767B75">
        <w:rPr>
          <w:b/>
          <w:bCs/>
          <w:sz w:val="24"/>
          <w:szCs w:val="24"/>
        </w:rPr>
        <w:t>research projects</w:t>
      </w:r>
    </w:p>
    <w:p w14:paraId="36D8552A" w14:textId="0BE5351C" w:rsidR="00B829FB" w:rsidRPr="00767B75" w:rsidRDefault="00B829FB" w:rsidP="00695522">
      <w:pPr>
        <w:spacing w:line="360" w:lineRule="auto"/>
        <w:jc w:val="both"/>
        <w:rPr>
          <w:sz w:val="24"/>
          <w:szCs w:val="24"/>
        </w:rPr>
      </w:pPr>
      <w:r w:rsidRPr="00767B75">
        <w:rPr>
          <w:sz w:val="24"/>
          <w:szCs w:val="24"/>
        </w:rPr>
        <w:t xml:space="preserve">– </w:t>
      </w:r>
      <w:r w:rsidR="00677F75" w:rsidRPr="00767B75">
        <w:rPr>
          <w:sz w:val="24"/>
          <w:szCs w:val="24"/>
        </w:rPr>
        <w:t>P</w:t>
      </w:r>
      <w:r w:rsidRPr="00767B75">
        <w:rPr>
          <w:sz w:val="24"/>
          <w:szCs w:val="24"/>
        </w:rPr>
        <w:t xml:space="preserve">rincipal investigator (P.I.) of the project “S.I.N.P.L.I. </w:t>
      </w:r>
      <w:proofErr w:type="spellStart"/>
      <w:r w:rsidRPr="00767B75">
        <w:rPr>
          <w:sz w:val="24"/>
          <w:szCs w:val="24"/>
        </w:rPr>
        <w:t>Strategie</w:t>
      </w:r>
      <w:proofErr w:type="spellEnd"/>
      <w:r w:rsidRPr="00767B75">
        <w:rPr>
          <w:sz w:val="24"/>
          <w:szCs w:val="24"/>
        </w:rPr>
        <w:t xml:space="preserve"> </w:t>
      </w:r>
      <w:proofErr w:type="spellStart"/>
      <w:r w:rsidRPr="00767B75">
        <w:rPr>
          <w:sz w:val="24"/>
          <w:szCs w:val="24"/>
        </w:rPr>
        <w:t>d’intervento</w:t>
      </w:r>
      <w:proofErr w:type="spellEnd"/>
      <w:r w:rsidRPr="00767B75">
        <w:rPr>
          <w:sz w:val="24"/>
          <w:szCs w:val="24"/>
        </w:rPr>
        <w:t xml:space="preserve"> </w:t>
      </w:r>
      <w:proofErr w:type="spellStart"/>
      <w:r w:rsidRPr="00767B75">
        <w:rPr>
          <w:sz w:val="24"/>
          <w:szCs w:val="24"/>
        </w:rPr>
        <w:t>normativo</w:t>
      </w:r>
      <w:proofErr w:type="spellEnd"/>
      <w:r w:rsidRPr="00767B75">
        <w:rPr>
          <w:sz w:val="24"/>
          <w:szCs w:val="24"/>
        </w:rPr>
        <w:t xml:space="preserve"> per </w:t>
      </w:r>
      <w:proofErr w:type="spellStart"/>
      <w:r w:rsidRPr="00767B75">
        <w:rPr>
          <w:sz w:val="24"/>
          <w:szCs w:val="24"/>
        </w:rPr>
        <w:t>l'intelligenza</w:t>
      </w:r>
      <w:proofErr w:type="spellEnd"/>
      <w:r w:rsidRPr="00767B75">
        <w:rPr>
          <w:sz w:val="24"/>
          <w:szCs w:val="24"/>
        </w:rPr>
        <w:t xml:space="preserve"> </w:t>
      </w:r>
      <w:proofErr w:type="spellStart"/>
      <w:r w:rsidRPr="00767B75">
        <w:rPr>
          <w:sz w:val="24"/>
          <w:szCs w:val="24"/>
        </w:rPr>
        <w:t>artificiale</w:t>
      </w:r>
      <w:proofErr w:type="spellEnd"/>
      <w:r w:rsidRPr="00767B75">
        <w:rPr>
          <w:sz w:val="24"/>
          <w:szCs w:val="24"/>
        </w:rPr>
        <w:t>”, as part of Line</w:t>
      </w:r>
      <w:r w:rsidR="00DE0D4B" w:rsidRPr="00767B75">
        <w:rPr>
          <w:sz w:val="24"/>
          <w:szCs w:val="24"/>
        </w:rPr>
        <w:t xml:space="preserve"> 3/Starting Grant</w:t>
      </w:r>
      <w:r w:rsidRPr="00767B75">
        <w:rPr>
          <w:sz w:val="24"/>
          <w:szCs w:val="24"/>
        </w:rPr>
        <w:t xml:space="preserve"> of the University of Catania </w:t>
      </w:r>
      <w:r w:rsidR="0090474F" w:rsidRPr="00767B75">
        <w:rPr>
          <w:sz w:val="24"/>
          <w:szCs w:val="24"/>
        </w:rPr>
        <w:t xml:space="preserve">2024/2026 </w:t>
      </w:r>
      <w:r w:rsidRPr="00767B75">
        <w:rPr>
          <w:sz w:val="24"/>
          <w:szCs w:val="24"/>
        </w:rPr>
        <w:t>Research Incentive Plan</w:t>
      </w:r>
    </w:p>
    <w:p w14:paraId="6CCD2C03" w14:textId="77777777" w:rsidR="00EF24F4" w:rsidRPr="00185E92" w:rsidRDefault="00EF24F4" w:rsidP="00695522">
      <w:pPr>
        <w:spacing w:line="360" w:lineRule="auto"/>
        <w:jc w:val="both"/>
        <w:rPr>
          <w:sz w:val="24"/>
          <w:szCs w:val="24"/>
          <w:lang w:val="it-IT"/>
        </w:rPr>
      </w:pPr>
      <w:r w:rsidRPr="00767B75">
        <w:rPr>
          <w:sz w:val="24"/>
          <w:szCs w:val="24"/>
        </w:rPr>
        <w:t xml:space="preserve">–    Member of the Research Unit “e-TIME. </w:t>
      </w:r>
      <w:r w:rsidRPr="00185E92">
        <w:rPr>
          <w:sz w:val="24"/>
          <w:szCs w:val="24"/>
          <w:lang w:val="it-IT"/>
        </w:rPr>
        <w:t xml:space="preserve">Meritevolezza degli interessi e modelli di tutela nel tempo della transizione ecologica e digitale”, as part of Line 2 of the University of Catania 2024/2026 </w:t>
      </w:r>
      <w:proofErr w:type="spellStart"/>
      <w:r w:rsidRPr="00185E92">
        <w:rPr>
          <w:sz w:val="24"/>
          <w:szCs w:val="24"/>
          <w:lang w:val="it-IT"/>
        </w:rPr>
        <w:t>Research</w:t>
      </w:r>
      <w:proofErr w:type="spellEnd"/>
      <w:r w:rsidRPr="00185E92">
        <w:rPr>
          <w:sz w:val="24"/>
          <w:szCs w:val="24"/>
          <w:lang w:val="it-IT"/>
        </w:rPr>
        <w:t xml:space="preserve"> Incentive Plan, </w:t>
      </w:r>
      <w:proofErr w:type="spellStart"/>
      <w:r w:rsidRPr="00185E92">
        <w:rPr>
          <w:sz w:val="24"/>
          <w:szCs w:val="24"/>
          <w:lang w:val="it-IT"/>
        </w:rPr>
        <w:t>principal</w:t>
      </w:r>
      <w:proofErr w:type="spellEnd"/>
      <w:r w:rsidRPr="00185E92">
        <w:rPr>
          <w:sz w:val="24"/>
          <w:szCs w:val="24"/>
          <w:lang w:val="it-IT"/>
        </w:rPr>
        <w:t xml:space="preserve"> investigator professor Ugo Salanitro</w:t>
      </w:r>
    </w:p>
    <w:p w14:paraId="727D7A25" w14:textId="7481609F" w:rsidR="0060073B" w:rsidRPr="00767B75" w:rsidRDefault="00456754" w:rsidP="00695522">
      <w:pPr>
        <w:spacing w:line="360" w:lineRule="auto"/>
        <w:jc w:val="both"/>
        <w:rPr>
          <w:sz w:val="24"/>
          <w:szCs w:val="24"/>
        </w:rPr>
      </w:pPr>
      <w:r w:rsidRPr="00767B75">
        <w:rPr>
          <w:sz w:val="24"/>
          <w:szCs w:val="24"/>
        </w:rPr>
        <w:t>– Member of a joint research group between the Universities of Catania and Messina on environmental law, established as part of a collaboration agreement between the two universities (signed in February 2020 and subsequently renewed)</w:t>
      </w:r>
    </w:p>
    <w:p w14:paraId="0822ECE7" w14:textId="77777777" w:rsidR="00456754" w:rsidRPr="00767B75" w:rsidRDefault="00456754" w:rsidP="00695522">
      <w:pPr>
        <w:spacing w:line="360" w:lineRule="auto"/>
        <w:jc w:val="both"/>
        <w:rPr>
          <w:b/>
          <w:bCs/>
          <w:sz w:val="24"/>
          <w:szCs w:val="24"/>
        </w:rPr>
      </w:pPr>
    </w:p>
    <w:p w14:paraId="24C190E5" w14:textId="77777777" w:rsidR="00380A0C" w:rsidRPr="00767B75" w:rsidRDefault="00380A0C" w:rsidP="00695522">
      <w:pPr>
        <w:spacing w:line="360" w:lineRule="auto"/>
        <w:jc w:val="both"/>
        <w:rPr>
          <w:b/>
          <w:bCs/>
          <w:sz w:val="24"/>
          <w:szCs w:val="24"/>
        </w:rPr>
      </w:pPr>
      <w:r w:rsidRPr="00767B75">
        <w:rPr>
          <w:b/>
          <w:bCs/>
          <w:sz w:val="24"/>
          <w:szCs w:val="24"/>
        </w:rPr>
        <w:t>Previous Research Projects</w:t>
      </w:r>
    </w:p>
    <w:p w14:paraId="3F8ACF5A" w14:textId="1DC26082" w:rsidR="00EF24F4" w:rsidRPr="00767B75" w:rsidRDefault="00EF24F4" w:rsidP="00695522">
      <w:pPr>
        <w:spacing w:line="360" w:lineRule="auto"/>
        <w:jc w:val="both"/>
        <w:rPr>
          <w:sz w:val="24"/>
          <w:szCs w:val="24"/>
        </w:rPr>
      </w:pPr>
      <w:r w:rsidRPr="00767B75">
        <w:rPr>
          <w:sz w:val="24"/>
          <w:szCs w:val="24"/>
        </w:rPr>
        <w:t xml:space="preserve">– Member of the Research Unit “Towards a European model of civil liability? The role of risk in prevention rules, imputation criteria and damages allocation techniques”, PRIN: </w:t>
      </w:r>
      <w:proofErr w:type="spellStart"/>
      <w:r w:rsidRPr="00767B75">
        <w:rPr>
          <w:sz w:val="24"/>
          <w:szCs w:val="24"/>
        </w:rPr>
        <w:t>Progetti</w:t>
      </w:r>
      <w:proofErr w:type="spellEnd"/>
      <w:r w:rsidRPr="00767B75">
        <w:rPr>
          <w:sz w:val="24"/>
          <w:szCs w:val="24"/>
        </w:rPr>
        <w:t xml:space="preserve"> di </w:t>
      </w:r>
      <w:proofErr w:type="spellStart"/>
      <w:r w:rsidRPr="00767B75">
        <w:rPr>
          <w:sz w:val="24"/>
          <w:szCs w:val="24"/>
        </w:rPr>
        <w:t>ricerca</w:t>
      </w:r>
      <w:proofErr w:type="spellEnd"/>
      <w:r w:rsidRPr="00767B75">
        <w:rPr>
          <w:sz w:val="24"/>
          <w:szCs w:val="24"/>
        </w:rPr>
        <w:t xml:space="preserve"> di </w:t>
      </w:r>
      <w:proofErr w:type="spellStart"/>
      <w:r w:rsidRPr="00767B75">
        <w:rPr>
          <w:sz w:val="24"/>
          <w:szCs w:val="24"/>
        </w:rPr>
        <w:t>rilevante</w:t>
      </w:r>
      <w:proofErr w:type="spellEnd"/>
      <w:r w:rsidRPr="00767B75">
        <w:rPr>
          <w:sz w:val="24"/>
          <w:szCs w:val="24"/>
        </w:rPr>
        <w:t xml:space="preserve"> interesse </w:t>
      </w:r>
      <w:proofErr w:type="spellStart"/>
      <w:r w:rsidRPr="00767B75">
        <w:rPr>
          <w:sz w:val="24"/>
          <w:szCs w:val="24"/>
        </w:rPr>
        <w:t>nazionale</w:t>
      </w:r>
      <w:proofErr w:type="spellEnd"/>
      <w:r w:rsidRPr="00767B75">
        <w:rPr>
          <w:sz w:val="24"/>
          <w:szCs w:val="24"/>
        </w:rPr>
        <w:t xml:space="preserve"> – Bando 2022 Prot. 2022WYMYZB, principal investigator professor Ugo Salanitro</w:t>
      </w:r>
      <w:r w:rsidR="0022362B" w:rsidRPr="00767B75">
        <w:rPr>
          <w:sz w:val="24"/>
          <w:szCs w:val="24"/>
        </w:rPr>
        <w:t xml:space="preserve"> (March 2024 – February 2026)</w:t>
      </w:r>
    </w:p>
    <w:p w14:paraId="76CB7B49" w14:textId="032E3F59" w:rsidR="007D6C49"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677F75" w:rsidRPr="00767B75">
        <w:rPr>
          <w:sz w:val="24"/>
          <w:szCs w:val="24"/>
        </w:rPr>
        <w:t>M</w:t>
      </w:r>
      <w:r w:rsidR="007D6C49" w:rsidRPr="00767B75">
        <w:rPr>
          <w:sz w:val="24"/>
          <w:szCs w:val="24"/>
        </w:rPr>
        <w:t>embe</w:t>
      </w:r>
      <w:r w:rsidR="000E13CB" w:rsidRPr="00767B75">
        <w:rPr>
          <w:sz w:val="24"/>
          <w:szCs w:val="24"/>
        </w:rPr>
        <w:t xml:space="preserve">r </w:t>
      </w:r>
      <w:r w:rsidR="007D6C49" w:rsidRPr="00767B75">
        <w:rPr>
          <w:sz w:val="24"/>
          <w:szCs w:val="24"/>
        </w:rPr>
        <w:t xml:space="preserve">of the Next Generation UE plan, Sustainable Bio-socio-cognitive AI group, Spoke 10 of the extended project partnership FAIR–Future Artificial Intelligence Research </w:t>
      </w:r>
      <w:r w:rsidR="002F3D46" w:rsidRPr="00767B75">
        <w:rPr>
          <w:sz w:val="24"/>
          <w:szCs w:val="24"/>
        </w:rPr>
        <w:t>(March 2023 – February 2024 as researcher A; April 2025 – January 2026 as researcher B)</w:t>
      </w:r>
    </w:p>
    <w:p w14:paraId="30E0630E" w14:textId="3186EDDE" w:rsidR="00380A0C" w:rsidRPr="00767B75" w:rsidRDefault="008E2492" w:rsidP="00695522">
      <w:pPr>
        <w:spacing w:line="360" w:lineRule="auto"/>
        <w:jc w:val="both"/>
        <w:rPr>
          <w:sz w:val="24"/>
          <w:szCs w:val="24"/>
        </w:rPr>
      </w:pPr>
      <w:r w:rsidRPr="00767B75">
        <w:rPr>
          <w:sz w:val="24"/>
          <w:szCs w:val="24"/>
        </w:rPr>
        <w:t>–</w:t>
      </w:r>
      <w:r w:rsidR="007D6C49" w:rsidRPr="00767B75">
        <w:rPr>
          <w:sz w:val="24"/>
          <w:szCs w:val="24"/>
        </w:rPr>
        <w:t xml:space="preserve"> </w:t>
      </w:r>
      <w:r w:rsidR="00677F75" w:rsidRPr="00767B75">
        <w:rPr>
          <w:sz w:val="24"/>
          <w:szCs w:val="24"/>
        </w:rPr>
        <w:t>M</w:t>
      </w:r>
      <w:r w:rsidR="00FF708E" w:rsidRPr="00767B75">
        <w:rPr>
          <w:sz w:val="24"/>
          <w:szCs w:val="24"/>
        </w:rPr>
        <w:t>ember</w:t>
      </w:r>
      <w:r w:rsidR="00380A0C" w:rsidRPr="00767B75">
        <w:rPr>
          <w:sz w:val="24"/>
          <w:szCs w:val="24"/>
        </w:rPr>
        <w:t xml:space="preserve"> of the Research Group "Shifts in Norm Setting" of the Humboldt University of Berlin at the </w:t>
      </w:r>
      <w:proofErr w:type="spellStart"/>
      <w:r w:rsidR="00380A0C" w:rsidRPr="00767B75">
        <w:rPr>
          <w:sz w:val="24"/>
          <w:szCs w:val="24"/>
        </w:rPr>
        <w:t>Weizenbaum</w:t>
      </w:r>
      <w:proofErr w:type="spellEnd"/>
      <w:r w:rsidR="00380A0C" w:rsidRPr="00767B75">
        <w:rPr>
          <w:sz w:val="24"/>
          <w:szCs w:val="24"/>
        </w:rPr>
        <w:t xml:space="preserve"> Institute for the Networked Society - The German Internet Institute, principal investigator </w:t>
      </w:r>
      <w:r w:rsidR="00FF708E" w:rsidRPr="00767B75">
        <w:rPr>
          <w:sz w:val="24"/>
          <w:szCs w:val="24"/>
        </w:rPr>
        <w:t>professor</w:t>
      </w:r>
      <w:r w:rsidR="00380A0C" w:rsidRPr="00767B75">
        <w:rPr>
          <w:sz w:val="24"/>
          <w:szCs w:val="24"/>
        </w:rPr>
        <w:t xml:space="preserve"> Herbert Zech</w:t>
      </w:r>
      <w:r w:rsidR="003910A4" w:rsidRPr="00767B75">
        <w:rPr>
          <w:sz w:val="24"/>
          <w:szCs w:val="24"/>
        </w:rPr>
        <w:t xml:space="preserve"> </w:t>
      </w:r>
      <w:r w:rsidR="00380A0C" w:rsidRPr="00767B75">
        <w:rPr>
          <w:sz w:val="24"/>
          <w:szCs w:val="24"/>
        </w:rPr>
        <w:t>(October 2021</w:t>
      </w:r>
      <w:r w:rsidR="00334253" w:rsidRPr="00767B75">
        <w:rPr>
          <w:sz w:val="24"/>
          <w:szCs w:val="24"/>
        </w:rPr>
        <w:t xml:space="preserve"> – </w:t>
      </w:r>
      <w:r w:rsidR="00380A0C" w:rsidRPr="00767B75">
        <w:rPr>
          <w:sz w:val="24"/>
          <w:szCs w:val="24"/>
        </w:rPr>
        <w:t>January 2022)</w:t>
      </w:r>
    </w:p>
    <w:p w14:paraId="3256AADB" w14:textId="7BCF92D9" w:rsidR="00D9680F" w:rsidRPr="00767B75" w:rsidRDefault="00D9680F" w:rsidP="00695522">
      <w:pPr>
        <w:spacing w:line="360" w:lineRule="auto"/>
        <w:jc w:val="both"/>
        <w:rPr>
          <w:sz w:val="24"/>
          <w:szCs w:val="24"/>
        </w:rPr>
      </w:pPr>
      <w:r w:rsidRPr="00767B75">
        <w:rPr>
          <w:sz w:val="24"/>
          <w:szCs w:val="24"/>
        </w:rPr>
        <w:t xml:space="preserve">– </w:t>
      </w:r>
      <w:r w:rsidR="00677F75" w:rsidRPr="00767B75">
        <w:rPr>
          <w:sz w:val="24"/>
          <w:szCs w:val="24"/>
        </w:rPr>
        <w:t>M</w:t>
      </w:r>
      <w:r w:rsidRPr="00767B75">
        <w:rPr>
          <w:sz w:val="24"/>
          <w:szCs w:val="24"/>
        </w:rPr>
        <w:t xml:space="preserve">ember of the Research Unit "SMART Subjects and Machines between Autonomy and Responsibility as Safeguards. Substantive and procedural disciplines for the society of the 4th revolution, after the pandemic" as part of Line 2 of the University of Catania 2020/2022 Research Incentive Plan, principal investigator </w:t>
      </w:r>
      <w:r w:rsidR="00FF708E" w:rsidRPr="00767B75">
        <w:rPr>
          <w:sz w:val="24"/>
          <w:szCs w:val="24"/>
        </w:rPr>
        <w:t xml:space="preserve">professor </w:t>
      </w:r>
      <w:r w:rsidRPr="00767B75">
        <w:rPr>
          <w:sz w:val="24"/>
          <w:szCs w:val="24"/>
        </w:rPr>
        <w:t>Ugo Salanitro</w:t>
      </w:r>
    </w:p>
    <w:p w14:paraId="2B44DCF7" w14:textId="65418DAF" w:rsidR="00380A0C" w:rsidRPr="00767B75" w:rsidRDefault="008E2492" w:rsidP="00695522">
      <w:pPr>
        <w:spacing w:line="360" w:lineRule="auto"/>
        <w:jc w:val="both"/>
        <w:rPr>
          <w:sz w:val="24"/>
          <w:szCs w:val="24"/>
        </w:rPr>
      </w:pPr>
      <w:r w:rsidRPr="00767B75">
        <w:rPr>
          <w:sz w:val="24"/>
          <w:szCs w:val="24"/>
        </w:rPr>
        <w:lastRenderedPageBreak/>
        <w:t>–</w:t>
      </w:r>
      <w:r w:rsidR="00380A0C" w:rsidRPr="00767B75">
        <w:rPr>
          <w:sz w:val="24"/>
          <w:szCs w:val="24"/>
        </w:rPr>
        <w:t xml:space="preserve"> </w:t>
      </w:r>
      <w:r w:rsidR="00677F75" w:rsidRPr="00767B75">
        <w:rPr>
          <w:sz w:val="24"/>
          <w:szCs w:val="24"/>
        </w:rPr>
        <w:t>C</w:t>
      </w:r>
      <w:r w:rsidR="00380A0C" w:rsidRPr="00767B75">
        <w:rPr>
          <w:sz w:val="24"/>
          <w:szCs w:val="24"/>
        </w:rPr>
        <w:t xml:space="preserve">omponent of the Research Unit on "Protection of family life, couple relationships and parental role: what developments after the </w:t>
      </w:r>
      <w:proofErr w:type="spellStart"/>
      <w:r w:rsidR="00380A0C" w:rsidRPr="00767B75">
        <w:rPr>
          <w:sz w:val="24"/>
          <w:szCs w:val="24"/>
        </w:rPr>
        <w:t>Cirinnà</w:t>
      </w:r>
      <w:proofErr w:type="spellEnd"/>
      <w:r w:rsidR="00380A0C" w:rsidRPr="00767B75">
        <w:rPr>
          <w:sz w:val="24"/>
          <w:szCs w:val="24"/>
        </w:rPr>
        <w:t xml:space="preserve"> law", as part of the Three-year Research Plan of the University of Catania Law Department 2016-2018</w:t>
      </w:r>
      <w:r w:rsidR="00FF708E" w:rsidRPr="00767B75">
        <w:rPr>
          <w:sz w:val="24"/>
          <w:szCs w:val="24"/>
        </w:rPr>
        <w:t>, principal investigator professor Ugo Salanitro</w:t>
      </w:r>
    </w:p>
    <w:p w14:paraId="0BDDB125" w14:textId="77777777" w:rsidR="00380A0C" w:rsidRPr="00767B75" w:rsidRDefault="00380A0C" w:rsidP="00695522">
      <w:pPr>
        <w:spacing w:line="360" w:lineRule="auto"/>
        <w:jc w:val="both"/>
        <w:rPr>
          <w:sz w:val="24"/>
          <w:szCs w:val="24"/>
        </w:rPr>
      </w:pPr>
    </w:p>
    <w:p w14:paraId="52E1A1DF" w14:textId="77777777" w:rsidR="00380A0C" w:rsidRPr="00767B75" w:rsidRDefault="00380A0C" w:rsidP="00695522">
      <w:pPr>
        <w:spacing w:line="360" w:lineRule="auto"/>
        <w:jc w:val="both"/>
        <w:rPr>
          <w:b/>
          <w:bCs/>
          <w:sz w:val="24"/>
          <w:szCs w:val="24"/>
        </w:rPr>
      </w:pPr>
      <w:r w:rsidRPr="00767B75">
        <w:rPr>
          <w:b/>
          <w:bCs/>
          <w:sz w:val="24"/>
          <w:szCs w:val="24"/>
        </w:rPr>
        <w:t>Research periods abroad</w:t>
      </w:r>
    </w:p>
    <w:p w14:paraId="1C0A7B51" w14:textId="1EE56059" w:rsidR="00C02A67" w:rsidRPr="00767B75" w:rsidRDefault="00C02A67" w:rsidP="00695522">
      <w:pPr>
        <w:spacing w:line="360" w:lineRule="auto"/>
        <w:jc w:val="both"/>
        <w:rPr>
          <w:sz w:val="24"/>
          <w:szCs w:val="24"/>
        </w:rPr>
      </w:pPr>
      <w:r w:rsidRPr="00767B75">
        <w:rPr>
          <w:sz w:val="24"/>
          <w:szCs w:val="24"/>
        </w:rPr>
        <w:t xml:space="preserve">– </w:t>
      </w:r>
      <w:r w:rsidR="00677F75" w:rsidRPr="00767B75">
        <w:rPr>
          <w:sz w:val="24"/>
          <w:szCs w:val="24"/>
        </w:rPr>
        <w:t>V</w:t>
      </w:r>
      <w:r w:rsidRPr="00767B75">
        <w:rPr>
          <w:sz w:val="24"/>
          <w:szCs w:val="24"/>
        </w:rPr>
        <w:t xml:space="preserve">isiting </w:t>
      </w:r>
      <w:r w:rsidR="00901B8A" w:rsidRPr="00767B75">
        <w:rPr>
          <w:sz w:val="24"/>
          <w:szCs w:val="24"/>
        </w:rPr>
        <w:t>re</w:t>
      </w:r>
      <w:r w:rsidRPr="00767B75">
        <w:rPr>
          <w:sz w:val="24"/>
          <w:szCs w:val="24"/>
        </w:rPr>
        <w:t xml:space="preserve">search </w:t>
      </w:r>
      <w:r w:rsidR="00901B8A" w:rsidRPr="00767B75">
        <w:rPr>
          <w:sz w:val="24"/>
          <w:szCs w:val="24"/>
        </w:rPr>
        <w:t>f</w:t>
      </w:r>
      <w:r w:rsidRPr="00767B75">
        <w:rPr>
          <w:sz w:val="24"/>
          <w:szCs w:val="24"/>
        </w:rPr>
        <w:t xml:space="preserve">ellow </w:t>
      </w:r>
      <w:r w:rsidR="00901B8A" w:rsidRPr="00767B75">
        <w:rPr>
          <w:sz w:val="24"/>
          <w:szCs w:val="24"/>
        </w:rPr>
        <w:t xml:space="preserve">at the </w:t>
      </w:r>
      <w:r w:rsidRPr="00767B75">
        <w:rPr>
          <w:sz w:val="24"/>
          <w:szCs w:val="24"/>
        </w:rPr>
        <w:t>Max Planck Institute for Comparative and International Private Hamburg</w:t>
      </w:r>
      <w:r w:rsidR="004741D9" w:rsidRPr="00767B75">
        <w:rPr>
          <w:sz w:val="24"/>
          <w:szCs w:val="24"/>
        </w:rPr>
        <w:t>, winner of an outgoing international mobility grant provided by the Department of Law of the University of Catania</w:t>
      </w:r>
      <w:r w:rsidR="00901B8A" w:rsidRPr="00767B75">
        <w:rPr>
          <w:sz w:val="24"/>
          <w:szCs w:val="24"/>
        </w:rPr>
        <w:t xml:space="preserve"> </w:t>
      </w:r>
      <w:r w:rsidRPr="00767B75">
        <w:rPr>
          <w:sz w:val="24"/>
          <w:szCs w:val="24"/>
        </w:rPr>
        <w:t>(</w:t>
      </w:r>
      <w:r w:rsidR="00901B8A" w:rsidRPr="00767B75">
        <w:rPr>
          <w:sz w:val="24"/>
          <w:szCs w:val="24"/>
        </w:rPr>
        <w:t xml:space="preserve">December </w:t>
      </w:r>
      <w:r w:rsidRPr="00767B75">
        <w:rPr>
          <w:sz w:val="24"/>
          <w:szCs w:val="24"/>
        </w:rPr>
        <w:t>2024</w:t>
      </w:r>
      <w:r w:rsidR="00901B8A" w:rsidRPr="00767B75">
        <w:rPr>
          <w:sz w:val="24"/>
          <w:szCs w:val="24"/>
        </w:rPr>
        <w:t xml:space="preserve"> – February </w:t>
      </w:r>
      <w:r w:rsidRPr="00767B75">
        <w:rPr>
          <w:sz w:val="24"/>
          <w:szCs w:val="24"/>
        </w:rPr>
        <w:t>2025)</w:t>
      </w:r>
    </w:p>
    <w:p w14:paraId="350BC227" w14:textId="60ADEDC7"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677F75" w:rsidRPr="00767B75">
        <w:rPr>
          <w:sz w:val="24"/>
          <w:szCs w:val="24"/>
        </w:rPr>
        <w:t>V</w:t>
      </w:r>
      <w:r w:rsidR="0033705B" w:rsidRPr="00767B75">
        <w:rPr>
          <w:sz w:val="24"/>
          <w:szCs w:val="24"/>
        </w:rPr>
        <w:t xml:space="preserve">isiting scholarship at the </w:t>
      </w:r>
      <w:proofErr w:type="spellStart"/>
      <w:r w:rsidR="0033705B" w:rsidRPr="00767B75">
        <w:rPr>
          <w:sz w:val="24"/>
          <w:szCs w:val="24"/>
        </w:rPr>
        <w:t>Weizenbaum</w:t>
      </w:r>
      <w:proofErr w:type="spellEnd"/>
      <w:r w:rsidR="0033705B" w:rsidRPr="00767B75">
        <w:rPr>
          <w:sz w:val="24"/>
          <w:szCs w:val="24"/>
        </w:rPr>
        <w:t xml:space="preserve"> Institute </w:t>
      </w:r>
      <w:r w:rsidR="00380A0C" w:rsidRPr="00767B75">
        <w:rPr>
          <w:sz w:val="24"/>
          <w:szCs w:val="24"/>
        </w:rPr>
        <w:t>for the Networked Society - "German Internet Institute"/"</w:t>
      </w:r>
      <w:proofErr w:type="spellStart"/>
      <w:r w:rsidR="00380A0C" w:rsidRPr="00767B75">
        <w:rPr>
          <w:sz w:val="24"/>
          <w:szCs w:val="24"/>
        </w:rPr>
        <w:t>Deutsches</w:t>
      </w:r>
      <w:proofErr w:type="spellEnd"/>
      <w:r w:rsidR="00380A0C" w:rsidRPr="00767B75">
        <w:rPr>
          <w:sz w:val="24"/>
          <w:szCs w:val="24"/>
        </w:rPr>
        <w:t xml:space="preserve"> Internet-</w:t>
      </w:r>
      <w:proofErr w:type="spellStart"/>
      <w:r w:rsidR="00380A0C" w:rsidRPr="00767B75">
        <w:rPr>
          <w:sz w:val="24"/>
          <w:szCs w:val="24"/>
        </w:rPr>
        <w:t>Institut</w:t>
      </w:r>
      <w:proofErr w:type="spellEnd"/>
      <w:r w:rsidR="00380A0C" w:rsidRPr="00767B75">
        <w:rPr>
          <w:sz w:val="24"/>
          <w:szCs w:val="24"/>
        </w:rPr>
        <w:t>", in the Research Group "Shifts in Norm Setting", on the topic "AI, robotics and medical liability" (October 2021 - January 2022)</w:t>
      </w:r>
    </w:p>
    <w:p w14:paraId="1F24195A" w14:textId="0B87D505"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677F75" w:rsidRPr="00767B75">
        <w:rPr>
          <w:sz w:val="24"/>
          <w:szCs w:val="24"/>
        </w:rPr>
        <w:t>V</w:t>
      </w:r>
      <w:r w:rsidR="00380A0C" w:rsidRPr="00767B75">
        <w:rPr>
          <w:sz w:val="24"/>
          <w:szCs w:val="24"/>
        </w:rPr>
        <w:t xml:space="preserve">isiting researcher at the Humboldt-Universität Berlin, under the guidance of Prof.re Stefan Grundmann, </w:t>
      </w:r>
      <w:r w:rsidR="009B20BC" w:rsidRPr="00767B75">
        <w:rPr>
          <w:sz w:val="24"/>
          <w:szCs w:val="24"/>
        </w:rPr>
        <w:t xml:space="preserve">winner of an outgoing international mobility grant provided by the Department of Law of the University of Catania </w:t>
      </w:r>
      <w:r w:rsidR="00380A0C" w:rsidRPr="00767B75">
        <w:rPr>
          <w:sz w:val="24"/>
          <w:szCs w:val="24"/>
        </w:rPr>
        <w:t>(July-November 2021)</w:t>
      </w:r>
    </w:p>
    <w:p w14:paraId="46ED5A9A" w14:textId="7503DF9A"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677F75" w:rsidRPr="00767B75">
        <w:rPr>
          <w:sz w:val="24"/>
          <w:szCs w:val="24"/>
        </w:rPr>
        <w:t>V</w:t>
      </w:r>
      <w:r w:rsidR="00380A0C" w:rsidRPr="00767B75">
        <w:rPr>
          <w:sz w:val="24"/>
          <w:szCs w:val="24"/>
        </w:rPr>
        <w:t>isiting researcher at the School of Law (</w:t>
      </w:r>
      <w:proofErr w:type="spellStart"/>
      <w:r w:rsidR="00380A0C" w:rsidRPr="00767B75">
        <w:rPr>
          <w:sz w:val="24"/>
          <w:szCs w:val="24"/>
        </w:rPr>
        <w:t>Center</w:t>
      </w:r>
      <w:proofErr w:type="spellEnd"/>
      <w:r w:rsidR="00380A0C" w:rsidRPr="00767B75">
        <w:rPr>
          <w:sz w:val="24"/>
          <w:szCs w:val="24"/>
        </w:rPr>
        <w:t xml:space="preserve"> for Social Ethics and Policy) at the University of Manchester (April - July 2019)</w:t>
      </w:r>
    </w:p>
    <w:p w14:paraId="6337AD68" w14:textId="5D665506" w:rsidR="005E40F9"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677F75" w:rsidRPr="00767B75">
        <w:rPr>
          <w:sz w:val="24"/>
          <w:szCs w:val="24"/>
        </w:rPr>
        <w:t>V</w:t>
      </w:r>
      <w:r w:rsidR="00380A0C" w:rsidRPr="00767B75">
        <w:rPr>
          <w:sz w:val="24"/>
          <w:szCs w:val="24"/>
        </w:rPr>
        <w:t xml:space="preserve">isiting researcher at the </w:t>
      </w:r>
      <w:proofErr w:type="spellStart"/>
      <w:r w:rsidR="00380A0C" w:rsidRPr="00767B75">
        <w:rPr>
          <w:sz w:val="24"/>
          <w:szCs w:val="24"/>
        </w:rPr>
        <w:t>Facultade</w:t>
      </w:r>
      <w:proofErr w:type="spellEnd"/>
      <w:r w:rsidR="00380A0C" w:rsidRPr="00767B75">
        <w:rPr>
          <w:sz w:val="24"/>
          <w:szCs w:val="24"/>
        </w:rPr>
        <w:t xml:space="preserve"> de </w:t>
      </w:r>
      <w:proofErr w:type="spellStart"/>
      <w:r w:rsidR="00380A0C" w:rsidRPr="00767B75">
        <w:rPr>
          <w:sz w:val="24"/>
          <w:szCs w:val="24"/>
        </w:rPr>
        <w:t>Direito</w:t>
      </w:r>
      <w:proofErr w:type="spellEnd"/>
      <w:r w:rsidR="00380A0C" w:rsidRPr="00767B75">
        <w:rPr>
          <w:sz w:val="24"/>
          <w:szCs w:val="24"/>
        </w:rPr>
        <w:t xml:space="preserve"> of the </w:t>
      </w:r>
      <w:proofErr w:type="spellStart"/>
      <w:r w:rsidR="00380A0C" w:rsidRPr="00767B75">
        <w:rPr>
          <w:sz w:val="24"/>
          <w:szCs w:val="24"/>
        </w:rPr>
        <w:t>Universidade</w:t>
      </w:r>
      <w:proofErr w:type="spellEnd"/>
      <w:r w:rsidR="00380A0C" w:rsidRPr="00767B75">
        <w:rPr>
          <w:sz w:val="24"/>
          <w:szCs w:val="24"/>
        </w:rPr>
        <w:t xml:space="preserve"> de Coimbra (January-April 2019)</w:t>
      </w:r>
    </w:p>
    <w:p w14:paraId="4721A8ED" w14:textId="77777777" w:rsidR="000235B4" w:rsidRPr="00767B75" w:rsidRDefault="000235B4" w:rsidP="00695522">
      <w:pPr>
        <w:spacing w:line="360" w:lineRule="auto"/>
        <w:jc w:val="both"/>
        <w:rPr>
          <w:sz w:val="24"/>
          <w:szCs w:val="24"/>
        </w:rPr>
      </w:pPr>
    </w:p>
    <w:p w14:paraId="6DA66A2E" w14:textId="77777777" w:rsidR="005E40F9" w:rsidRPr="00767B75" w:rsidRDefault="005E40F9" w:rsidP="00695522">
      <w:pPr>
        <w:pStyle w:val="NormaleWeb"/>
        <w:spacing w:line="360" w:lineRule="auto"/>
        <w:jc w:val="both"/>
        <w:rPr>
          <w:b/>
          <w:bCs/>
        </w:rPr>
      </w:pPr>
      <w:r w:rsidRPr="00767B75">
        <w:rPr>
          <w:b/>
          <w:bCs/>
        </w:rPr>
        <w:t xml:space="preserve">Teaching activities in PhD programmes, </w:t>
      </w:r>
      <w:proofErr w:type="gramStart"/>
      <w:r w:rsidRPr="00767B75">
        <w:rPr>
          <w:b/>
          <w:bCs/>
        </w:rPr>
        <w:t>Master's</w:t>
      </w:r>
      <w:proofErr w:type="gramEnd"/>
      <w:r w:rsidRPr="00767B75">
        <w:rPr>
          <w:b/>
          <w:bCs/>
        </w:rPr>
        <w:t xml:space="preserve"> programmes or foreign university courses</w:t>
      </w:r>
    </w:p>
    <w:p w14:paraId="1BAAC3F5" w14:textId="7BA6109C" w:rsidR="003D43E9" w:rsidRPr="00767B75" w:rsidRDefault="003D43E9" w:rsidP="003D43E9">
      <w:pPr>
        <w:spacing w:line="360" w:lineRule="auto"/>
        <w:jc w:val="both"/>
        <w:rPr>
          <w:kern w:val="0"/>
          <w:sz w:val="24"/>
          <w:szCs w:val="24"/>
          <w14:ligatures w14:val="none"/>
        </w:rPr>
      </w:pPr>
      <w:r w:rsidRPr="00767B75">
        <w:rPr>
          <w:kern w:val="0"/>
          <w:sz w:val="24"/>
          <w:szCs w:val="24"/>
          <w14:ligatures w14:val="none"/>
        </w:rPr>
        <w:t>– Civil Liability and AI, Use of AI in Service Contracts, IP Protection, Trade Secrets and Privacy in the Context of Automated Decision-Making Processes involving AI Systems</w:t>
      </w:r>
      <w:r w:rsidR="00E44C77" w:rsidRPr="00767B75">
        <w:rPr>
          <w:kern w:val="0"/>
          <w:sz w:val="24"/>
          <w:szCs w:val="24"/>
          <w14:ligatures w14:val="none"/>
        </w:rPr>
        <w:t xml:space="preserve">; lectures totalling eight hours delivered at </w:t>
      </w:r>
      <w:proofErr w:type="spellStart"/>
      <w:r w:rsidR="00E44C77" w:rsidRPr="00767B75">
        <w:rPr>
          <w:kern w:val="0"/>
          <w:sz w:val="24"/>
          <w:szCs w:val="24"/>
          <w14:ligatures w14:val="none"/>
        </w:rPr>
        <w:t>Mef</w:t>
      </w:r>
      <w:proofErr w:type="spellEnd"/>
      <w:r w:rsidR="00E44C77" w:rsidRPr="00767B75">
        <w:rPr>
          <w:kern w:val="0"/>
          <w:sz w:val="24"/>
          <w:szCs w:val="24"/>
          <w14:ligatures w14:val="none"/>
        </w:rPr>
        <w:t xml:space="preserve"> University in Istanbul from 4 to 8 May 2026 as part of the Erasmus+ Staff Mobility for Teaching (STA) project</w:t>
      </w:r>
    </w:p>
    <w:p w14:paraId="24446A10" w14:textId="5FC6B698" w:rsidR="005E40F9" w:rsidRPr="00767B75" w:rsidRDefault="005E40F9" w:rsidP="00695522">
      <w:pPr>
        <w:pStyle w:val="NormaleWeb"/>
        <w:spacing w:line="360" w:lineRule="auto"/>
        <w:jc w:val="both"/>
      </w:pPr>
      <w:r w:rsidRPr="00767B75">
        <w:t xml:space="preserve">– AI ACT and Personal Data, </w:t>
      </w:r>
      <w:r w:rsidR="00976E44" w:rsidRPr="00767B75">
        <w:t xml:space="preserve">lecture to students of the </w:t>
      </w:r>
      <w:r w:rsidR="004E181B" w:rsidRPr="00767B75">
        <w:t>“</w:t>
      </w:r>
      <w:proofErr w:type="gramStart"/>
      <w:r w:rsidR="004E181B" w:rsidRPr="00767B75">
        <w:t>Master in Data</w:t>
      </w:r>
      <w:proofErr w:type="gramEnd"/>
      <w:r w:rsidR="004E181B" w:rsidRPr="00767B75">
        <w:t xml:space="preserve"> Protection Officer e </w:t>
      </w:r>
      <w:proofErr w:type="spellStart"/>
      <w:r w:rsidR="004E181B" w:rsidRPr="00767B75">
        <w:t>Diritto</w:t>
      </w:r>
      <w:proofErr w:type="spellEnd"/>
      <w:r w:rsidR="004E181B" w:rsidRPr="00767B75">
        <w:t xml:space="preserve"> della Privacy A.A. 2023/2024”</w:t>
      </w:r>
      <w:r w:rsidRPr="00767B75">
        <w:t>, ‘</w:t>
      </w:r>
      <w:proofErr w:type="spellStart"/>
      <w:r w:rsidRPr="00767B75">
        <w:t>Suor</w:t>
      </w:r>
      <w:proofErr w:type="spellEnd"/>
      <w:r w:rsidRPr="00767B75">
        <w:t xml:space="preserve"> Orsola Benincasa’ University, 14 February 2025</w:t>
      </w:r>
    </w:p>
    <w:p w14:paraId="6FA5AB52" w14:textId="43EFCCCA" w:rsidR="005E40F9" w:rsidRPr="00767B75" w:rsidRDefault="00CE10D9" w:rsidP="00695522">
      <w:pPr>
        <w:pStyle w:val="NormaleWeb"/>
        <w:spacing w:line="360" w:lineRule="auto"/>
        <w:jc w:val="both"/>
      </w:pPr>
      <w:r w:rsidRPr="00767B75">
        <w:t xml:space="preserve">– </w:t>
      </w:r>
      <w:r w:rsidR="005E40F9" w:rsidRPr="00767B75">
        <w:t xml:space="preserve">Surrogacy in Italy: a long journey, lecture to </w:t>
      </w:r>
      <w:r w:rsidR="00F641D0" w:rsidRPr="00767B75">
        <w:t xml:space="preserve">university </w:t>
      </w:r>
      <w:r w:rsidR="005E40F9" w:rsidRPr="00767B75">
        <w:t>students of the course ‘Medical Ethics &amp; Health Policy’, Carey Law School, University of Pennsylvania, 10 February 2025</w:t>
      </w:r>
    </w:p>
    <w:p w14:paraId="41AA5BE1" w14:textId="07C32121" w:rsidR="005E40F9" w:rsidRPr="00767B75" w:rsidRDefault="005E40F9" w:rsidP="00695522">
      <w:pPr>
        <w:pStyle w:val="NormaleWeb"/>
        <w:spacing w:line="360" w:lineRule="auto"/>
        <w:jc w:val="both"/>
      </w:pPr>
      <w:r w:rsidRPr="00767B75">
        <w:lastRenderedPageBreak/>
        <w:t xml:space="preserve">– The European AI Regulation: legal and ethical issues, </w:t>
      </w:r>
      <w:r w:rsidR="00CC2634" w:rsidRPr="00767B75">
        <w:t xml:space="preserve">lecture to doctoral students at </w:t>
      </w:r>
      <w:r w:rsidR="00CA6567" w:rsidRPr="00767B75">
        <w:t xml:space="preserve">the </w:t>
      </w:r>
      <w:r w:rsidRPr="00767B75">
        <w:t>‘CROSSROADS Doctorate Summer School’, University of Genoa, 14 July 2025</w:t>
      </w:r>
    </w:p>
    <w:p w14:paraId="3F93A094" w14:textId="360D4463" w:rsidR="005E40F9" w:rsidRPr="00767B75" w:rsidRDefault="005E40F9" w:rsidP="00695522">
      <w:pPr>
        <w:pStyle w:val="NormaleWeb"/>
        <w:spacing w:line="360" w:lineRule="auto"/>
        <w:jc w:val="both"/>
      </w:pPr>
      <w:r w:rsidRPr="00767B75">
        <w:t xml:space="preserve">– AI Cooperatives, organiser, scientific director </w:t>
      </w:r>
      <w:r w:rsidR="00952776" w:rsidRPr="00767B75">
        <w:t xml:space="preserve">and co-rapporteur of Prof. Michael Denga's </w:t>
      </w:r>
      <w:r w:rsidR="00952776" w:rsidRPr="00767B75">
        <w:rPr>
          <w:i/>
          <w:iCs/>
        </w:rPr>
        <w:t xml:space="preserve">Lectio </w:t>
      </w:r>
      <w:proofErr w:type="spellStart"/>
      <w:r w:rsidR="00952776" w:rsidRPr="00767B75">
        <w:rPr>
          <w:i/>
          <w:iCs/>
        </w:rPr>
        <w:t>magistralis</w:t>
      </w:r>
      <w:proofErr w:type="spellEnd"/>
      <w:r w:rsidRPr="00767B75">
        <w:t xml:space="preserve">, </w:t>
      </w:r>
      <w:r w:rsidR="00680EB1" w:rsidRPr="00767B75">
        <w:t>PhD course in Law at the University of Catania</w:t>
      </w:r>
      <w:r w:rsidRPr="00767B75">
        <w:t>, 29 February 20</w:t>
      </w:r>
      <w:r w:rsidR="00985825" w:rsidRPr="00767B75">
        <w:t>2</w:t>
      </w:r>
      <w:r w:rsidRPr="00767B75">
        <w:t>4</w:t>
      </w:r>
    </w:p>
    <w:p w14:paraId="1D841F71" w14:textId="1F8B03F9" w:rsidR="005E40F9" w:rsidRPr="00767B75" w:rsidRDefault="005E40F9" w:rsidP="00695522">
      <w:pPr>
        <w:pStyle w:val="NormaleWeb"/>
        <w:spacing w:line="360" w:lineRule="auto"/>
        <w:jc w:val="both"/>
      </w:pPr>
      <w:r w:rsidRPr="00767B75">
        <w:t xml:space="preserve">– </w:t>
      </w:r>
      <w:r w:rsidR="00C35CCF" w:rsidRPr="00767B75">
        <w:t xml:space="preserve">Maternità </w:t>
      </w:r>
      <w:proofErr w:type="spellStart"/>
      <w:r w:rsidR="00C35CCF" w:rsidRPr="00767B75">
        <w:t>surrogata</w:t>
      </w:r>
      <w:proofErr w:type="spellEnd"/>
      <w:r w:rsidR="00C35CCF" w:rsidRPr="00767B75">
        <w:t xml:space="preserve"> </w:t>
      </w:r>
      <w:proofErr w:type="spellStart"/>
      <w:r w:rsidR="00C35CCF" w:rsidRPr="00767B75">
        <w:t>altruistica</w:t>
      </w:r>
      <w:proofErr w:type="spellEnd"/>
      <w:r w:rsidR="00C35CCF" w:rsidRPr="00767B75">
        <w:t xml:space="preserve"> e </w:t>
      </w:r>
      <w:proofErr w:type="spellStart"/>
      <w:r w:rsidR="00C35CCF" w:rsidRPr="00767B75">
        <w:t>tecniche</w:t>
      </w:r>
      <w:proofErr w:type="spellEnd"/>
      <w:r w:rsidR="00C35CCF" w:rsidRPr="00767B75">
        <w:t xml:space="preserve"> di </w:t>
      </w:r>
      <w:proofErr w:type="spellStart"/>
      <w:r w:rsidR="00C35CCF" w:rsidRPr="00767B75">
        <w:t>costituzione</w:t>
      </w:r>
      <w:proofErr w:type="spellEnd"/>
      <w:r w:rsidR="00C35CCF" w:rsidRPr="00767B75">
        <w:t xml:space="preserve"> </w:t>
      </w:r>
      <w:proofErr w:type="spellStart"/>
      <w:r w:rsidR="00C35CCF" w:rsidRPr="00767B75">
        <w:t>dello</w:t>
      </w:r>
      <w:proofErr w:type="spellEnd"/>
      <w:r w:rsidR="00C35CCF" w:rsidRPr="00767B75">
        <w:t xml:space="preserve"> status</w:t>
      </w:r>
      <w:r w:rsidRPr="00767B75">
        <w:t xml:space="preserve">, </w:t>
      </w:r>
      <w:r w:rsidR="0067124B" w:rsidRPr="00767B75">
        <w:t>lecture to PhD students in Legal Sciences specialising in civil law at the University of Florenc</w:t>
      </w:r>
      <w:r w:rsidR="000102F8" w:rsidRPr="00767B75">
        <w:t>e</w:t>
      </w:r>
      <w:r w:rsidR="0067124B" w:rsidRPr="00767B75">
        <w:t>, as part of the “Private Law Meetings” series</w:t>
      </w:r>
      <w:r w:rsidR="008D04C1" w:rsidRPr="00767B75">
        <w:t xml:space="preserve">, </w:t>
      </w:r>
      <w:r w:rsidRPr="00767B75">
        <w:t>25 March 2022</w:t>
      </w:r>
    </w:p>
    <w:p w14:paraId="4127B5F5" w14:textId="77777777" w:rsidR="005E40F9" w:rsidRPr="00767B75" w:rsidRDefault="005E40F9" w:rsidP="00695522">
      <w:pPr>
        <w:spacing w:line="360" w:lineRule="auto"/>
        <w:jc w:val="both"/>
        <w:rPr>
          <w:sz w:val="24"/>
          <w:szCs w:val="24"/>
        </w:rPr>
      </w:pPr>
    </w:p>
    <w:p w14:paraId="595F8F73" w14:textId="77777777" w:rsidR="00380A0C" w:rsidRPr="00767B75" w:rsidRDefault="00380A0C" w:rsidP="00695522">
      <w:pPr>
        <w:spacing w:line="360" w:lineRule="auto"/>
        <w:jc w:val="both"/>
        <w:rPr>
          <w:b/>
          <w:bCs/>
          <w:sz w:val="24"/>
          <w:szCs w:val="24"/>
        </w:rPr>
      </w:pPr>
      <w:r w:rsidRPr="00767B75">
        <w:rPr>
          <w:b/>
          <w:bCs/>
          <w:sz w:val="24"/>
          <w:szCs w:val="24"/>
        </w:rPr>
        <w:t>Editorial experience</w:t>
      </w:r>
    </w:p>
    <w:p w14:paraId="2FC540A6" w14:textId="7B13128C" w:rsidR="00742AF7" w:rsidRPr="00767B75" w:rsidRDefault="00742AF7" w:rsidP="00695522">
      <w:pPr>
        <w:spacing w:line="360" w:lineRule="auto"/>
        <w:jc w:val="both"/>
        <w:rPr>
          <w:sz w:val="24"/>
          <w:szCs w:val="24"/>
        </w:rPr>
      </w:pPr>
      <w:r w:rsidRPr="00767B75">
        <w:rPr>
          <w:sz w:val="24"/>
          <w:szCs w:val="24"/>
        </w:rPr>
        <w:t xml:space="preserve">– Member of the Editorial Board of the </w:t>
      </w:r>
      <w:r w:rsidR="00E26402" w:rsidRPr="00767B75">
        <w:rPr>
          <w:sz w:val="24"/>
          <w:szCs w:val="24"/>
        </w:rPr>
        <w:t>scientific journals</w:t>
      </w:r>
      <w:r w:rsidRPr="00767B75">
        <w:rPr>
          <w:sz w:val="24"/>
          <w:szCs w:val="24"/>
        </w:rPr>
        <w:t xml:space="preserve"> “</w:t>
      </w:r>
      <w:r w:rsidR="00E26402" w:rsidRPr="00767B75">
        <w:rPr>
          <w:sz w:val="24"/>
          <w:szCs w:val="24"/>
        </w:rPr>
        <w:t xml:space="preserve">Banca, </w:t>
      </w:r>
      <w:proofErr w:type="spellStart"/>
      <w:r w:rsidR="00E26402" w:rsidRPr="00767B75">
        <w:rPr>
          <w:sz w:val="24"/>
          <w:szCs w:val="24"/>
        </w:rPr>
        <w:t>borsa</w:t>
      </w:r>
      <w:proofErr w:type="spellEnd"/>
      <w:r w:rsidR="00E26402" w:rsidRPr="00767B75">
        <w:rPr>
          <w:sz w:val="24"/>
          <w:szCs w:val="24"/>
        </w:rPr>
        <w:t xml:space="preserve"> e </w:t>
      </w:r>
      <w:proofErr w:type="spellStart"/>
      <w:r w:rsidR="00E26402" w:rsidRPr="00767B75">
        <w:rPr>
          <w:sz w:val="24"/>
          <w:szCs w:val="24"/>
        </w:rPr>
        <w:t>titoli</w:t>
      </w:r>
      <w:proofErr w:type="spellEnd"/>
      <w:r w:rsidR="00E26402" w:rsidRPr="00767B75">
        <w:rPr>
          <w:sz w:val="24"/>
          <w:szCs w:val="24"/>
        </w:rPr>
        <w:t xml:space="preserve"> di </w:t>
      </w:r>
      <w:proofErr w:type="spellStart"/>
      <w:r w:rsidR="00E26402" w:rsidRPr="00767B75">
        <w:rPr>
          <w:sz w:val="24"/>
          <w:szCs w:val="24"/>
        </w:rPr>
        <w:t>credito</w:t>
      </w:r>
      <w:proofErr w:type="spellEnd"/>
      <w:r w:rsidR="00E26402" w:rsidRPr="00767B75">
        <w:rPr>
          <w:sz w:val="24"/>
          <w:szCs w:val="24"/>
        </w:rPr>
        <w:t>”</w:t>
      </w:r>
    </w:p>
    <w:p w14:paraId="420F1727" w14:textId="1E9E576D" w:rsidR="00380A0C" w:rsidRPr="00185E92" w:rsidRDefault="008E2492" w:rsidP="00695522">
      <w:pPr>
        <w:spacing w:line="360" w:lineRule="auto"/>
        <w:jc w:val="both"/>
        <w:rPr>
          <w:sz w:val="24"/>
          <w:szCs w:val="24"/>
          <w:lang w:val="it-IT"/>
        </w:rPr>
      </w:pPr>
      <w:r w:rsidRPr="00767B75">
        <w:rPr>
          <w:sz w:val="24"/>
          <w:szCs w:val="24"/>
        </w:rPr>
        <w:t>–</w:t>
      </w:r>
      <w:r w:rsidR="00380A0C" w:rsidRPr="00767B75">
        <w:rPr>
          <w:sz w:val="24"/>
          <w:szCs w:val="24"/>
        </w:rPr>
        <w:t xml:space="preserve"> </w:t>
      </w:r>
      <w:r w:rsidR="00677F75" w:rsidRPr="00767B75">
        <w:rPr>
          <w:sz w:val="24"/>
          <w:szCs w:val="24"/>
        </w:rPr>
        <w:t>M</w:t>
      </w:r>
      <w:r w:rsidR="00380A0C" w:rsidRPr="00767B75">
        <w:rPr>
          <w:sz w:val="24"/>
          <w:szCs w:val="24"/>
        </w:rPr>
        <w:t xml:space="preserve">ember of the Editorial Board of the </w:t>
      </w:r>
      <w:r w:rsidR="00E26402" w:rsidRPr="00767B75">
        <w:rPr>
          <w:sz w:val="24"/>
          <w:szCs w:val="24"/>
        </w:rPr>
        <w:t xml:space="preserve">scientific journals </w:t>
      </w:r>
      <w:r w:rsidR="00380A0C" w:rsidRPr="00767B75">
        <w:rPr>
          <w:sz w:val="24"/>
          <w:szCs w:val="24"/>
        </w:rPr>
        <w:t xml:space="preserve">“Familia. </w:t>
      </w:r>
      <w:r w:rsidR="00380A0C" w:rsidRPr="00185E92">
        <w:rPr>
          <w:sz w:val="24"/>
          <w:szCs w:val="24"/>
          <w:lang w:val="it-IT"/>
        </w:rPr>
        <w:t>Il diritto della famiglia e delle successioni in Europa, Pacini editore”</w:t>
      </w:r>
    </w:p>
    <w:p w14:paraId="57F80DFB" w14:textId="212B3449" w:rsidR="00380A0C" w:rsidRPr="00767B75" w:rsidRDefault="008E2492" w:rsidP="00695522">
      <w:pPr>
        <w:spacing w:line="360" w:lineRule="auto"/>
        <w:jc w:val="both"/>
        <w:rPr>
          <w:sz w:val="24"/>
          <w:szCs w:val="24"/>
        </w:rPr>
      </w:pPr>
      <w:r w:rsidRPr="00767B75">
        <w:rPr>
          <w:sz w:val="24"/>
          <w:szCs w:val="24"/>
        </w:rPr>
        <w:t>–</w:t>
      </w:r>
      <w:r w:rsidR="00380A0C" w:rsidRPr="00767B75">
        <w:rPr>
          <w:sz w:val="24"/>
          <w:szCs w:val="24"/>
        </w:rPr>
        <w:t xml:space="preserve"> </w:t>
      </w:r>
      <w:r w:rsidR="00677F75" w:rsidRPr="00767B75">
        <w:rPr>
          <w:sz w:val="24"/>
          <w:szCs w:val="24"/>
        </w:rPr>
        <w:t>M</w:t>
      </w:r>
      <w:r w:rsidR="00380A0C" w:rsidRPr="00767B75">
        <w:rPr>
          <w:sz w:val="24"/>
          <w:szCs w:val="24"/>
        </w:rPr>
        <w:t xml:space="preserve">ember of the Editorial Board of the </w:t>
      </w:r>
      <w:r w:rsidR="00E26402" w:rsidRPr="00767B75">
        <w:rPr>
          <w:sz w:val="24"/>
          <w:szCs w:val="24"/>
        </w:rPr>
        <w:t>scientific journals</w:t>
      </w:r>
      <w:r w:rsidR="00380A0C" w:rsidRPr="00767B75">
        <w:rPr>
          <w:sz w:val="24"/>
          <w:szCs w:val="24"/>
        </w:rPr>
        <w:t xml:space="preserve"> “Pactum. Rivista di </w:t>
      </w:r>
      <w:proofErr w:type="spellStart"/>
      <w:r w:rsidR="00380A0C" w:rsidRPr="00767B75">
        <w:rPr>
          <w:sz w:val="24"/>
          <w:szCs w:val="24"/>
        </w:rPr>
        <w:t>diritto</w:t>
      </w:r>
      <w:proofErr w:type="spellEnd"/>
      <w:r w:rsidR="00380A0C" w:rsidRPr="00767B75">
        <w:rPr>
          <w:sz w:val="24"/>
          <w:szCs w:val="24"/>
        </w:rPr>
        <w:t xml:space="preserve"> </w:t>
      </w:r>
      <w:proofErr w:type="spellStart"/>
      <w:r w:rsidR="00380A0C" w:rsidRPr="00767B75">
        <w:rPr>
          <w:sz w:val="24"/>
          <w:szCs w:val="24"/>
        </w:rPr>
        <w:t>dei</w:t>
      </w:r>
      <w:proofErr w:type="spellEnd"/>
      <w:r w:rsidR="00380A0C" w:rsidRPr="00767B75">
        <w:rPr>
          <w:sz w:val="24"/>
          <w:szCs w:val="24"/>
        </w:rPr>
        <w:t xml:space="preserve"> </w:t>
      </w:r>
      <w:proofErr w:type="spellStart"/>
      <w:r w:rsidR="00380A0C" w:rsidRPr="00767B75">
        <w:rPr>
          <w:sz w:val="24"/>
          <w:szCs w:val="24"/>
        </w:rPr>
        <w:t>contratti</w:t>
      </w:r>
      <w:proofErr w:type="spellEnd"/>
      <w:r w:rsidR="00380A0C" w:rsidRPr="00767B75">
        <w:rPr>
          <w:sz w:val="24"/>
          <w:szCs w:val="24"/>
        </w:rPr>
        <w:t xml:space="preserve">, Pacini </w:t>
      </w:r>
      <w:proofErr w:type="spellStart"/>
      <w:r w:rsidR="00380A0C" w:rsidRPr="00767B75">
        <w:rPr>
          <w:sz w:val="24"/>
          <w:szCs w:val="24"/>
        </w:rPr>
        <w:t>editore</w:t>
      </w:r>
      <w:proofErr w:type="spellEnd"/>
      <w:r w:rsidR="00380A0C" w:rsidRPr="00767B75">
        <w:rPr>
          <w:sz w:val="24"/>
          <w:szCs w:val="24"/>
        </w:rPr>
        <w:t>”</w:t>
      </w:r>
    </w:p>
    <w:p w14:paraId="11638830" w14:textId="01B7A54E" w:rsidR="00133F94" w:rsidRPr="00767B75" w:rsidRDefault="00133F94" w:rsidP="00695522">
      <w:pPr>
        <w:spacing w:line="360" w:lineRule="auto"/>
        <w:jc w:val="both"/>
        <w:rPr>
          <w:kern w:val="0"/>
          <w:sz w:val="24"/>
          <w:szCs w:val="24"/>
          <w14:ligatures w14:val="none"/>
        </w:rPr>
      </w:pPr>
      <w:r w:rsidRPr="00767B75">
        <w:rPr>
          <w:kern w:val="0"/>
          <w:sz w:val="24"/>
          <w:szCs w:val="24"/>
          <w14:ligatures w14:val="none"/>
        </w:rPr>
        <w:t xml:space="preserve">– Member of the Editorial Committee for the volume “Technology and Law”, Proceedings of the Scientific Conference held at the University of Plovdiv </w:t>
      </w:r>
      <w:r w:rsidR="007F0308" w:rsidRPr="00767B75">
        <w:rPr>
          <w:kern w:val="0"/>
          <w:sz w:val="24"/>
          <w:szCs w:val="24"/>
          <w14:ligatures w14:val="none"/>
        </w:rPr>
        <w:t xml:space="preserve">in a hybrid mode </w:t>
      </w:r>
      <w:r w:rsidRPr="00767B75">
        <w:rPr>
          <w:kern w:val="0"/>
          <w:sz w:val="24"/>
          <w:szCs w:val="24"/>
          <w14:ligatures w14:val="none"/>
        </w:rPr>
        <w:t>on 30 October 2024 (Plovdiv University Press, 2025, ISBN 978-619-7768-49-7)</w:t>
      </w:r>
    </w:p>
    <w:p w14:paraId="6397C9FB" w14:textId="2ADA84B7" w:rsidR="001A03D3" w:rsidRPr="00767B75" w:rsidRDefault="001A03D3" w:rsidP="00695522">
      <w:pPr>
        <w:spacing w:line="360" w:lineRule="auto"/>
        <w:jc w:val="both"/>
        <w:rPr>
          <w:sz w:val="24"/>
          <w:szCs w:val="24"/>
        </w:rPr>
      </w:pPr>
      <w:r w:rsidRPr="00767B75">
        <w:rPr>
          <w:sz w:val="24"/>
          <w:szCs w:val="24"/>
        </w:rPr>
        <w:t xml:space="preserve">– </w:t>
      </w:r>
      <w:r w:rsidR="00AB4274" w:rsidRPr="00AB4274">
        <w:rPr>
          <w:sz w:val="24"/>
          <w:szCs w:val="24"/>
        </w:rPr>
        <w:t>Member of the Scientific Committee of the conference "Law in the Digital Era", organised in cooperation with the Universities of Bitola and Plovdiv, held in Plovdiv, Bulgaria, on 4 June 2026</w:t>
      </w:r>
    </w:p>
    <w:p w14:paraId="11215A6A" w14:textId="6CB7D5F3" w:rsidR="000416B4" w:rsidRPr="00767B75" w:rsidRDefault="000416B4" w:rsidP="00695522">
      <w:pPr>
        <w:spacing w:line="360" w:lineRule="auto"/>
        <w:jc w:val="both"/>
        <w:rPr>
          <w:sz w:val="24"/>
          <w:szCs w:val="24"/>
        </w:rPr>
      </w:pPr>
      <w:r w:rsidRPr="00767B75">
        <w:rPr>
          <w:sz w:val="24"/>
          <w:szCs w:val="24"/>
        </w:rPr>
        <w:t xml:space="preserve">– </w:t>
      </w:r>
      <w:r w:rsidR="00677F75" w:rsidRPr="00767B75">
        <w:rPr>
          <w:sz w:val="24"/>
          <w:szCs w:val="24"/>
        </w:rPr>
        <w:t>R</w:t>
      </w:r>
      <w:r w:rsidRPr="00767B75">
        <w:rPr>
          <w:sz w:val="24"/>
          <w:szCs w:val="24"/>
        </w:rPr>
        <w:t xml:space="preserve">eviewer for the A-level scientific journals “Banca, </w:t>
      </w:r>
      <w:proofErr w:type="spellStart"/>
      <w:r w:rsidRPr="00767B75">
        <w:rPr>
          <w:sz w:val="24"/>
          <w:szCs w:val="24"/>
        </w:rPr>
        <w:t>borsa</w:t>
      </w:r>
      <w:proofErr w:type="spellEnd"/>
      <w:r w:rsidRPr="00767B75">
        <w:rPr>
          <w:sz w:val="24"/>
          <w:szCs w:val="24"/>
        </w:rPr>
        <w:t xml:space="preserve">, </w:t>
      </w:r>
      <w:proofErr w:type="spellStart"/>
      <w:r w:rsidRPr="00767B75">
        <w:rPr>
          <w:sz w:val="24"/>
          <w:szCs w:val="24"/>
        </w:rPr>
        <w:t>titoli</w:t>
      </w:r>
      <w:proofErr w:type="spellEnd"/>
      <w:r w:rsidRPr="00767B75">
        <w:rPr>
          <w:sz w:val="24"/>
          <w:szCs w:val="24"/>
        </w:rPr>
        <w:t xml:space="preserve"> di </w:t>
      </w:r>
      <w:proofErr w:type="spellStart"/>
      <w:r w:rsidRPr="00767B75">
        <w:rPr>
          <w:sz w:val="24"/>
          <w:szCs w:val="24"/>
        </w:rPr>
        <w:t>credito</w:t>
      </w:r>
      <w:proofErr w:type="spellEnd"/>
      <w:r w:rsidRPr="00767B75">
        <w:rPr>
          <w:sz w:val="24"/>
          <w:szCs w:val="24"/>
        </w:rPr>
        <w:t>”</w:t>
      </w:r>
    </w:p>
    <w:p w14:paraId="479652B3" w14:textId="73FC322E" w:rsidR="000416B4" w:rsidRPr="00767B75" w:rsidRDefault="000416B4" w:rsidP="00695522">
      <w:pPr>
        <w:spacing w:line="360" w:lineRule="auto"/>
        <w:jc w:val="both"/>
        <w:rPr>
          <w:sz w:val="24"/>
          <w:szCs w:val="24"/>
        </w:rPr>
      </w:pPr>
      <w:r w:rsidRPr="00767B75">
        <w:rPr>
          <w:sz w:val="24"/>
          <w:szCs w:val="24"/>
        </w:rPr>
        <w:t xml:space="preserve">– </w:t>
      </w:r>
      <w:r w:rsidR="00677F75" w:rsidRPr="00767B75">
        <w:rPr>
          <w:sz w:val="24"/>
          <w:szCs w:val="24"/>
        </w:rPr>
        <w:t>R</w:t>
      </w:r>
      <w:r w:rsidRPr="00767B75">
        <w:rPr>
          <w:sz w:val="24"/>
          <w:szCs w:val="24"/>
        </w:rPr>
        <w:t xml:space="preserve">eviewer for the A-level scientific journals “Persona e </w:t>
      </w:r>
      <w:proofErr w:type="spellStart"/>
      <w:r w:rsidRPr="00767B75">
        <w:rPr>
          <w:sz w:val="24"/>
          <w:szCs w:val="24"/>
        </w:rPr>
        <w:t>mercato</w:t>
      </w:r>
      <w:proofErr w:type="spellEnd"/>
      <w:r w:rsidRPr="00767B75">
        <w:rPr>
          <w:sz w:val="24"/>
          <w:szCs w:val="24"/>
        </w:rPr>
        <w:t>”</w:t>
      </w:r>
    </w:p>
    <w:p w14:paraId="623D35B7" w14:textId="3BB9FC7D" w:rsidR="00380A0C" w:rsidRPr="00767B75" w:rsidRDefault="000416B4" w:rsidP="00695522">
      <w:pPr>
        <w:spacing w:line="360" w:lineRule="auto"/>
        <w:jc w:val="both"/>
        <w:rPr>
          <w:sz w:val="24"/>
          <w:szCs w:val="24"/>
        </w:rPr>
      </w:pPr>
      <w:r w:rsidRPr="00767B75">
        <w:rPr>
          <w:sz w:val="24"/>
          <w:szCs w:val="24"/>
        </w:rPr>
        <w:t xml:space="preserve">– </w:t>
      </w:r>
      <w:r w:rsidR="002E4FE8" w:rsidRPr="00767B75">
        <w:rPr>
          <w:sz w:val="24"/>
          <w:szCs w:val="24"/>
        </w:rPr>
        <w:t>R</w:t>
      </w:r>
      <w:r w:rsidRPr="00767B75">
        <w:rPr>
          <w:sz w:val="24"/>
          <w:szCs w:val="24"/>
        </w:rPr>
        <w:t>eviewer for the</w:t>
      </w:r>
      <w:r w:rsidRPr="00767B75">
        <w:t xml:space="preserve"> </w:t>
      </w:r>
      <w:r w:rsidRPr="00767B75">
        <w:rPr>
          <w:sz w:val="24"/>
          <w:szCs w:val="24"/>
        </w:rPr>
        <w:t>A-level scientific journals “International Journal of Law and Information Technology”</w:t>
      </w:r>
    </w:p>
    <w:p w14:paraId="26FE6676" w14:textId="25BB8F54" w:rsidR="002B0DE0" w:rsidRPr="00767B75" w:rsidRDefault="002B0DE0" w:rsidP="00695522">
      <w:pPr>
        <w:spacing w:line="360" w:lineRule="auto"/>
        <w:jc w:val="both"/>
        <w:rPr>
          <w:sz w:val="24"/>
          <w:szCs w:val="24"/>
        </w:rPr>
      </w:pPr>
      <w:r w:rsidRPr="00767B75">
        <w:rPr>
          <w:sz w:val="24"/>
          <w:szCs w:val="24"/>
        </w:rPr>
        <w:t xml:space="preserve">– </w:t>
      </w:r>
      <w:r w:rsidR="00677F75" w:rsidRPr="00767B75">
        <w:rPr>
          <w:sz w:val="24"/>
          <w:szCs w:val="24"/>
        </w:rPr>
        <w:t>R</w:t>
      </w:r>
      <w:r w:rsidRPr="00767B75">
        <w:rPr>
          <w:sz w:val="24"/>
          <w:szCs w:val="24"/>
        </w:rPr>
        <w:t xml:space="preserve">eviewer for the </w:t>
      </w:r>
      <w:r w:rsidR="00E26402" w:rsidRPr="00767B75">
        <w:rPr>
          <w:sz w:val="24"/>
          <w:szCs w:val="24"/>
        </w:rPr>
        <w:t xml:space="preserve">scientific journals </w:t>
      </w:r>
      <w:r w:rsidR="00734772" w:rsidRPr="00767B75">
        <w:rPr>
          <w:sz w:val="24"/>
          <w:szCs w:val="24"/>
        </w:rPr>
        <w:t>“Journal of Law, Market &amp; Innovation”</w:t>
      </w:r>
    </w:p>
    <w:p w14:paraId="2EEB87A4" w14:textId="77777777" w:rsidR="007504CA" w:rsidRPr="00767B75" w:rsidRDefault="002E4FE8" w:rsidP="00695522">
      <w:pPr>
        <w:spacing w:line="360" w:lineRule="auto"/>
        <w:jc w:val="both"/>
      </w:pPr>
      <w:r w:rsidRPr="00767B75">
        <w:rPr>
          <w:sz w:val="24"/>
          <w:szCs w:val="24"/>
        </w:rPr>
        <w:t xml:space="preserve">– Reviewer for the </w:t>
      </w:r>
      <w:r w:rsidR="00530046" w:rsidRPr="00767B75">
        <w:rPr>
          <w:sz w:val="24"/>
          <w:szCs w:val="24"/>
        </w:rPr>
        <w:t xml:space="preserve">scientific journals </w:t>
      </w:r>
      <w:r w:rsidRPr="00767B75">
        <w:rPr>
          <w:sz w:val="24"/>
          <w:szCs w:val="24"/>
        </w:rPr>
        <w:t>“Trento Student Law Review”</w:t>
      </w:r>
      <w:r w:rsidR="007504CA" w:rsidRPr="00767B75">
        <w:t xml:space="preserve"> </w:t>
      </w:r>
    </w:p>
    <w:p w14:paraId="3C8D256F" w14:textId="0F5DE7B8" w:rsidR="00734772" w:rsidRPr="00767B75" w:rsidRDefault="007504CA" w:rsidP="00695522">
      <w:pPr>
        <w:spacing w:line="360" w:lineRule="auto"/>
        <w:jc w:val="both"/>
        <w:rPr>
          <w:sz w:val="24"/>
          <w:szCs w:val="24"/>
        </w:rPr>
      </w:pPr>
      <w:r w:rsidRPr="00767B75">
        <w:rPr>
          <w:sz w:val="24"/>
          <w:szCs w:val="24"/>
        </w:rPr>
        <w:t>– Reviewer for the scientific journals “Journal of Computational Law and Legal Technology”</w:t>
      </w:r>
    </w:p>
    <w:p w14:paraId="229C500F" w14:textId="77777777" w:rsidR="002E4FE8" w:rsidRPr="00767B75" w:rsidRDefault="002E4FE8" w:rsidP="00695522">
      <w:pPr>
        <w:spacing w:line="360" w:lineRule="auto"/>
        <w:jc w:val="both"/>
        <w:rPr>
          <w:b/>
          <w:bCs/>
          <w:sz w:val="24"/>
          <w:szCs w:val="24"/>
        </w:rPr>
      </w:pPr>
    </w:p>
    <w:p w14:paraId="61429E05" w14:textId="019740C4" w:rsidR="00380A0C" w:rsidRPr="00767B75" w:rsidRDefault="00380A0C" w:rsidP="00695522">
      <w:pPr>
        <w:spacing w:line="360" w:lineRule="auto"/>
        <w:jc w:val="both"/>
        <w:rPr>
          <w:b/>
          <w:bCs/>
          <w:sz w:val="24"/>
          <w:szCs w:val="24"/>
        </w:rPr>
      </w:pPr>
      <w:r w:rsidRPr="00767B75">
        <w:rPr>
          <w:b/>
          <w:bCs/>
          <w:sz w:val="24"/>
          <w:szCs w:val="24"/>
        </w:rPr>
        <w:lastRenderedPageBreak/>
        <w:t xml:space="preserve">Scientific Associations </w:t>
      </w:r>
    </w:p>
    <w:p w14:paraId="53B51F46" w14:textId="0F665984" w:rsidR="00380A0C" w:rsidRPr="00767B75" w:rsidRDefault="00380A0C" w:rsidP="00695522">
      <w:pPr>
        <w:spacing w:line="360" w:lineRule="auto"/>
        <w:jc w:val="both"/>
        <w:rPr>
          <w:sz w:val="24"/>
          <w:szCs w:val="24"/>
        </w:rPr>
      </w:pPr>
      <w:r w:rsidRPr="00767B75">
        <w:rPr>
          <w:sz w:val="24"/>
          <w:szCs w:val="24"/>
        </w:rPr>
        <w:t xml:space="preserve">– </w:t>
      </w:r>
      <w:r w:rsidR="00677F75" w:rsidRPr="00767B75">
        <w:rPr>
          <w:sz w:val="24"/>
          <w:szCs w:val="24"/>
        </w:rPr>
        <w:t>C</w:t>
      </w:r>
      <w:r w:rsidRPr="00767B75">
        <w:rPr>
          <w:sz w:val="24"/>
          <w:szCs w:val="24"/>
        </w:rPr>
        <w:t>orresponding Member of the Italian Civil Law Scholars Association (A.I. C.)</w:t>
      </w:r>
    </w:p>
    <w:p w14:paraId="667DAB20" w14:textId="674F47D3" w:rsidR="00380A0C" w:rsidRPr="00767B75" w:rsidRDefault="00380A0C" w:rsidP="00695522">
      <w:pPr>
        <w:spacing w:line="360" w:lineRule="auto"/>
        <w:jc w:val="both"/>
        <w:rPr>
          <w:sz w:val="24"/>
          <w:szCs w:val="24"/>
        </w:rPr>
      </w:pPr>
      <w:r w:rsidRPr="00767B75">
        <w:rPr>
          <w:sz w:val="24"/>
          <w:szCs w:val="24"/>
        </w:rPr>
        <w:t xml:space="preserve">– </w:t>
      </w:r>
      <w:r w:rsidR="00677F75" w:rsidRPr="00767B75">
        <w:rPr>
          <w:sz w:val="24"/>
          <w:szCs w:val="24"/>
        </w:rPr>
        <w:t>O</w:t>
      </w:r>
      <w:r w:rsidRPr="00767B75">
        <w:rPr>
          <w:sz w:val="24"/>
          <w:szCs w:val="24"/>
        </w:rPr>
        <w:t>rdinary Member of the Italian Society of Civil Law Scholars (</w:t>
      </w:r>
      <w:proofErr w:type="spellStart"/>
      <w:r w:rsidRPr="00767B75">
        <w:rPr>
          <w:sz w:val="24"/>
          <w:szCs w:val="24"/>
        </w:rPr>
        <w:t>SISdIC</w:t>
      </w:r>
      <w:proofErr w:type="spellEnd"/>
      <w:r w:rsidRPr="00767B75">
        <w:rPr>
          <w:sz w:val="24"/>
          <w:szCs w:val="24"/>
        </w:rPr>
        <w:t xml:space="preserve">) </w:t>
      </w:r>
    </w:p>
    <w:p w14:paraId="2985D09D" w14:textId="33509878" w:rsidR="00074423" w:rsidRPr="00767B75" w:rsidRDefault="00211C46" w:rsidP="00695522">
      <w:pPr>
        <w:spacing w:line="360" w:lineRule="auto"/>
        <w:jc w:val="both"/>
        <w:rPr>
          <w:sz w:val="24"/>
          <w:szCs w:val="24"/>
        </w:rPr>
      </w:pPr>
      <w:r w:rsidRPr="00767B75">
        <w:rPr>
          <w:sz w:val="24"/>
          <w:szCs w:val="24"/>
        </w:rPr>
        <w:t>–</w:t>
      </w:r>
      <w:r w:rsidR="00F87FC5" w:rsidRPr="00767B75">
        <w:rPr>
          <w:sz w:val="24"/>
          <w:szCs w:val="24"/>
        </w:rPr>
        <w:t xml:space="preserve"> </w:t>
      </w:r>
      <w:r w:rsidR="00677F75" w:rsidRPr="00767B75">
        <w:rPr>
          <w:sz w:val="24"/>
          <w:szCs w:val="24"/>
        </w:rPr>
        <w:t>O</w:t>
      </w:r>
      <w:r w:rsidRPr="00767B75">
        <w:rPr>
          <w:sz w:val="24"/>
          <w:szCs w:val="24"/>
        </w:rPr>
        <w:t xml:space="preserve">rdinary </w:t>
      </w:r>
      <w:r w:rsidR="001438C8" w:rsidRPr="00767B75">
        <w:rPr>
          <w:sz w:val="24"/>
          <w:szCs w:val="24"/>
        </w:rPr>
        <w:t>M</w:t>
      </w:r>
      <w:r w:rsidRPr="00767B75">
        <w:rPr>
          <w:sz w:val="24"/>
          <w:szCs w:val="24"/>
        </w:rPr>
        <w:t xml:space="preserve">ember of the Union of </w:t>
      </w:r>
      <w:proofErr w:type="spellStart"/>
      <w:r w:rsidRPr="00767B75">
        <w:rPr>
          <w:sz w:val="24"/>
          <w:szCs w:val="24"/>
        </w:rPr>
        <w:t>Privatists</w:t>
      </w:r>
      <w:proofErr w:type="spellEnd"/>
      <w:r w:rsidRPr="00767B75">
        <w:rPr>
          <w:sz w:val="24"/>
          <w:szCs w:val="24"/>
        </w:rPr>
        <w:t xml:space="preserve"> (U.P.)</w:t>
      </w:r>
    </w:p>
    <w:p w14:paraId="02113BAF" w14:textId="3BC1893F" w:rsidR="00074423" w:rsidRPr="00767B75" w:rsidRDefault="00E22D3F" w:rsidP="00695522">
      <w:pPr>
        <w:spacing w:line="360" w:lineRule="auto"/>
        <w:jc w:val="both"/>
        <w:rPr>
          <w:sz w:val="24"/>
          <w:szCs w:val="24"/>
        </w:rPr>
      </w:pPr>
      <w:r w:rsidRPr="00767B75">
        <w:rPr>
          <w:sz w:val="24"/>
          <w:szCs w:val="24"/>
        </w:rPr>
        <w:t xml:space="preserve">– </w:t>
      </w:r>
      <w:r w:rsidR="00677F75" w:rsidRPr="00767B75">
        <w:rPr>
          <w:sz w:val="24"/>
          <w:szCs w:val="24"/>
        </w:rPr>
        <w:t>O</w:t>
      </w:r>
      <w:r w:rsidR="00921FED" w:rsidRPr="00767B75">
        <w:rPr>
          <w:sz w:val="24"/>
          <w:szCs w:val="24"/>
        </w:rPr>
        <w:t xml:space="preserve">rdinary </w:t>
      </w:r>
      <w:r w:rsidRPr="00767B75">
        <w:rPr>
          <w:sz w:val="24"/>
          <w:szCs w:val="24"/>
        </w:rPr>
        <w:t>Member of the</w:t>
      </w:r>
      <w:r w:rsidR="00074423" w:rsidRPr="00767B75">
        <w:rPr>
          <w:sz w:val="24"/>
          <w:szCs w:val="24"/>
        </w:rPr>
        <w:t xml:space="preserve"> Society for European Contract Law (SECOLA)</w:t>
      </w:r>
    </w:p>
    <w:p w14:paraId="7A3D4B0B" w14:textId="77777777" w:rsidR="00211C46" w:rsidRPr="00767B75" w:rsidRDefault="00211C46" w:rsidP="00695522">
      <w:pPr>
        <w:spacing w:line="360" w:lineRule="auto"/>
        <w:jc w:val="both"/>
        <w:rPr>
          <w:sz w:val="24"/>
          <w:szCs w:val="24"/>
        </w:rPr>
      </w:pPr>
    </w:p>
    <w:p w14:paraId="67B5AF72" w14:textId="77777777" w:rsidR="00380A0C" w:rsidRPr="00767B75" w:rsidRDefault="00380A0C" w:rsidP="00695522">
      <w:pPr>
        <w:spacing w:line="360" w:lineRule="auto"/>
        <w:jc w:val="both"/>
        <w:rPr>
          <w:b/>
          <w:bCs/>
          <w:sz w:val="24"/>
          <w:szCs w:val="24"/>
        </w:rPr>
      </w:pPr>
      <w:r w:rsidRPr="00767B75">
        <w:rPr>
          <w:b/>
          <w:bCs/>
          <w:sz w:val="24"/>
          <w:szCs w:val="24"/>
        </w:rPr>
        <w:t xml:space="preserve"> Awards and Distinctions</w:t>
      </w:r>
    </w:p>
    <w:p w14:paraId="07059D8F" w14:textId="77777777" w:rsidR="00304F0B" w:rsidRDefault="00405EAF" w:rsidP="00695522">
      <w:pPr>
        <w:spacing w:line="360" w:lineRule="auto"/>
        <w:jc w:val="both"/>
        <w:rPr>
          <w:sz w:val="24"/>
          <w:szCs w:val="24"/>
        </w:rPr>
      </w:pPr>
      <w:r w:rsidRPr="00405EAF">
        <w:rPr>
          <w:sz w:val="24"/>
          <w:szCs w:val="24"/>
        </w:rPr>
        <w:t>– Selected to take part in the visiting scholar research programme at the University of Pennsylvania’s Carey Law School for the 2026–2027 academic year</w:t>
      </w:r>
    </w:p>
    <w:p w14:paraId="34766CB0" w14:textId="77777777" w:rsidR="00076764" w:rsidRDefault="001C5E9F" w:rsidP="00695522">
      <w:pPr>
        <w:spacing w:line="360" w:lineRule="auto"/>
        <w:jc w:val="both"/>
        <w:rPr>
          <w:sz w:val="24"/>
          <w:szCs w:val="24"/>
        </w:rPr>
      </w:pPr>
      <w:r w:rsidRPr="001C5E9F">
        <w:rPr>
          <w:sz w:val="24"/>
          <w:szCs w:val="24"/>
        </w:rPr>
        <w:t>– Recipient of an Erasmus+ KA131-KA171 grant for outgoing staff mobility to be carried out at MEF University in Istanbul during the 2025–2026 academic year</w:t>
      </w:r>
    </w:p>
    <w:p w14:paraId="09EF6F1C" w14:textId="3E34716E" w:rsidR="00304F0B" w:rsidRDefault="00076764" w:rsidP="00695522">
      <w:pPr>
        <w:spacing w:line="360" w:lineRule="auto"/>
        <w:jc w:val="both"/>
        <w:rPr>
          <w:sz w:val="24"/>
          <w:szCs w:val="24"/>
        </w:rPr>
      </w:pPr>
      <w:r w:rsidRPr="00076764">
        <w:rPr>
          <w:sz w:val="24"/>
          <w:szCs w:val="24"/>
        </w:rPr>
        <w:t>– Winner of the call for papers for the “2nd Latin American Conference on Law, Technology and Artificial Intelligence: Ethics and Responsibility”, Guayaquil 2025</w:t>
      </w:r>
    </w:p>
    <w:p w14:paraId="44734686" w14:textId="77777777" w:rsidR="003C338C" w:rsidRPr="00767B75" w:rsidRDefault="003C338C" w:rsidP="003C338C">
      <w:pPr>
        <w:spacing w:line="360" w:lineRule="auto"/>
        <w:jc w:val="both"/>
        <w:rPr>
          <w:sz w:val="24"/>
          <w:szCs w:val="24"/>
        </w:rPr>
      </w:pPr>
      <w:r w:rsidRPr="00767B75">
        <w:rPr>
          <w:sz w:val="24"/>
          <w:szCs w:val="24"/>
        </w:rPr>
        <w:t>– Nominated for the EEEI (European Expertise &amp; Expert Institute) Award 2024</w:t>
      </w:r>
    </w:p>
    <w:p w14:paraId="714D541E" w14:textId="77777777" w:rsidR="003C338C" w:rsidRPr="00767B75" w:rsidRDefault="003C338C" w:rsidP="003C338C">
      <w:pPr>
        <w:spacing w:line="360" w:lineRule="auto"/>
        <w:jc w:val="both"/>
        <w:rPr>
          <w:sz w:val="24"/>
          <w:szCs w:val="24"/>
        </w:rPr>
      </w:pPr>
      <w:r w:rsidRPr="00767B75">
        <w:rPr>
          <w:sz w:val="24"/>
          <w:szCs w:val="24"/>
        </w:rPr>
        <w:t>– Winner of the call for papers “Technology and Law”, Plovdiv 2024</w:t>
      </w:r>
    </w:p>
    <w:p w14:paraId="469C9524" w14:textId="77777777" w:rsidR="00A56BA5" w:rsidRPr="003C338C" w:rsidRDefault="00A56BA5" w:rsidP="00A56BA5">
      <w:pPr>
        <w:spacing w:line="360" w:lineRule="auto"/>
        <w:jc w:val="both"/>
        <w:rPr>
          <w:sz w:val="24"/>
          <w:szCs w:val="24"/>
          <w:lang w:val="es-ES"/>
        </w:rPr>
      </w:pPr>
      <w:r w:rsidRPr="003C338C">
        <w:rPr>
          <w:sz w:val="24"/>
          <w:szCs w:val="24"/>
          <w:lang w:val="es-ES"/>
        </w:rPr>
        <w:t>– Winner of the call for papers “I Jornadas Latinoamericanas de Derecho y Tecnología”, Santiago de Chile 2024</w:t>
      </w:r>
    </w:p>
    <w:p w14:paraId="00F59C99" w14:textId="77777777" w:rsidR="00A56BA5" w:rsidRPr="00767B75" w:rsidRDefault="00A56BA5" w:rsidP="00A56BA5">
      <w:pPr>
        <w:spacing w:line="360" w:lineRule="auto"/>
        <w:jc w:val="both"/>
        <w:rPr>
          <w:sz w:val="24"/>
          <w:szCs w:val="24"/>
        </w:rPr>
      </w:pPr>
      <w:r w:rsidRPr="00767B75">
        <w:rPr>
          <w:sz w:val="24"/>
          <w:szCs w:val="24"/>
        </w:rPr>
        <w:t>– Winner of the call for papers “Digital Legal Talks”, Utrecht 2024</w:t>
      </w:r>
    </w:p>
    <w:p w14:paraId="4018A4B8" w14:textId="508142E0" w:rsidR="00380A0C" w:rsidRPr="00304F0B" w:rsidRDefault="008E2492" w:rsidP="00695522">
      <w:pPr>
        <w:spacing w:line="360" w:lineRule="auto"/>
        <w:jc w:val="both"/>
        <w:rPr>
          <w:sz w:val="24"/>
          <w:szCs w:val="24"/>
          <w:lang w:val="it-IT"/>
        </w:rPr>
      </w:pPr>
      <w:r w:rsidRPr="00767B75">
        <w:rPr>
          <w:sz w:val="24"/>
          <w:szCs w:val="24"/>
        </w:rPr>
        <w:t xml:space="preserve">– </w:t>
      </w:r>
      <w:r w:rsidR="00380A0C" w:rsidRPr="00767B75">
        <w:rPr>
          <w:sz w:val="24"/>
          <w:szCs w:val="24"/>
        </w:rPr>
        <w:t xml:space="preserve">Union of </w:t>
      </w:r>
      <w:r w:rsidR="00CB48D7" w:rsidRPr="00767B75">
        <w:rPr>
          <w:sz w:val="24"/>
          <w:szCs w:val="24"/>
        </w:rPr>
        <w:t xml:space="preserve">Italian </w:t>
      </w:r>
      <w:proofErr w:type="spellStart"/>
      <w:r w:rsidR="00380A0C" w:rsidRPr="00767B75">
        <w:rPr>
          <w:sz w:val="24"/>
          <w:szCs w:val="24"/>
        </w:rPr>
        <w:t>Privatists</w:t>
      </w:r>
      <w:proofErr w:type="spellEnd"/>
      <w:r w:rsidR="00380A0C" w:rsidRPr="00767B75">
        <w:rPr>
          <w:sz w:val="24"/>
          <w:szCs w:val="24"/>
        </w:rPr>
        <w:t xml:space="preserve"> (U.P.) </w:t>
      </w:r>
      <w:r w:rsidR="00380A0C" w:rsidRPr="00405EAF">
        <w:rPr>
          <w:sz w:val="24"/>
          <w:szCs w:val="24"/>
          <w:lang w:val="it-IT"/>
        </w:rPr>
        <w:t>High Scientific Merit Award 2023 for the volume “Maternità surrogata altruistica e tecniche di costituzione dello status – Giappichelli, Torino, 2022”</w:t>
      </w:r>
    </w:p>
    <w:p w14:paraId="759E9D05" w14:textId="77777777" w:rsidR="00CF6E3C" w:rsidRPr="00767B75" w:rsidRDefault="00CF6E3C" w:rsidP="00CF6E3C">
      <w:pPr>
        <w:spacing w:line="360" w:lineRule="auto"/>
        <w:jc w:val="both"/>
        <w:rPr>
          <w:sz w:val="24"/>
          <w:szCs w:val="24"/>
        </w:rPr>
      </w:pPr>
      <w:r w:rsidRPr="00767B75">
        <w:rPr>
          <w:sz w:val="24"/>
          <w:szCs w:val="24"/>
        </w:rPr>
        <w:t>– Winner of the call for papers “The Health of the Union. Ideas for a European legal framework”, Pisa 2024</w:t>
      </w:r>
    </w:p>
    <w:p w14:paraId="07D99CF4" w14:textId="77777777" w:rsidR="00296A0C" w:rsidRPr="00185E92" w:rsidRDefault="00296A0C" w:rsidP="00296A0C">
      <w:pPr>
        <w:spacing w:line="360" w:lineRule="auto"/>
        <w:jc w:val="both"/>
        <w:rPr>
          <w:sz w:val="24"/>
          <w:szCs w:val="24"/>
        </w:rPr>
      </w:pPr>
      <w:r w:rsidRPr="00185E92">
        <w:rPr>
          <w:sz w:val="24"/>
          <w:szCs w:val="24"/>
        </w:rPr>
        <w:t xml:space="preserve">– Winner of the call for papers “II Congreso Internacional Las </w:t>
      </w:r>
      <w:proofErr w:type="spellStart"/>
      <w:r w:rsidRPr="00185E92">
        <w:rPr>
          <w:sz w:val="24"/>
          <w:szCs w:val="24"/>
        </w:rPr>
        <w:t>Nuevas</w:t>
      </w:r>
      <w:proofErr w:type="spellEnd"/>
      <w:r w:rsidRPr="00185E92">
        <w:rPr>
          <w:sz w:val="24"/>
          <w:szCs w:val="24"/>
        </w:rPr>
        <w:t xml:space="preserve"> Fronteras del Derecho de Familia”, Valencia 2022</w:t>
      </w:r>
    </w:p>
    <w:p w14:paraId="50C72DDD" w14:textId="77777777" w:rsidR="00455E04" w:rsidRPr="00296A0C" w:rsidRDefault="00455E04" w:rsidP="00455E04">
      <w:pPr>
        <w:spacing w:line="360" w:lineRule="auto"/>
        <w:jc w:val="both"/>
        <w:rPr>
          <w:sz w:val="24"/>
          <w:szCs w:val="24"/>
          <w:lang w:val="it-IT"/>
        </w:rPr>
      </w:pPr>
      <w:r w:rsidRPr="00296A0C">
        <w:rPr>
          <w:sz w:val="24"/>
          <w:szCs w:val="24"/>
          <w:lang w:val="it-IT"/>
        </w:rPr>
        <w:t xml:space="preserve">– Winner of the call for papers “III Congresso Internazionale </w:t>
      </w:r>
      <w:proofErr w:type="spellStart"/>
      <w:r w:rsidRPr="00296A0C">
        <w:rPr>
          <w:sz w:val="24"/>
          <w:szCs w:val="24"/>
          <w:lang w:val="it-IT"/>
        </w:rPr>
        <w:t>Jóvenes</w:t>
      </w:r>
      <w:proofErr w:type="spellEnd"/>
      <w:r w:rsidRPr="00296A0C">
        <w:rPr>
          <w:sz w:val="24"/>
          <w:szCs w:val="24"/>
          <w:lang w:val="it-IT"/>
        </w:rPr>
        <w:t xml:space="preserve"> </w:t>
      </w:r>
      <w:proofErr w:type="spellStart"/>
      <w:r w:rsidRPr="00296A0C">
        <w:rPr>
          <w:sz w:val="24"/>
          <w:szCs w:val="24"/>
          <w:lang w:val="it-IT"/>
        </w:rPr>
        <w:t>Civilistas</w:t>
      </w:r>
      <w:proofErr w:type="spellEnd"/>
      <w:r w:rsidRPr="00296A0C">
        <w:rPr>
          <w:sz w:val="24"/>
          <w:szCs w:val="24"/>
          <w:lang w:val="it-IT"/>
        </w:rPr>
        <w:t xml:space="preserve"> Associazione IVS Civile Salmanticense – La Responsabilità Contrattuale ed Extracontrattuale nelle Moderne Società del Rischio”, Terni 2022</w:t>
      </w:r>
    </w:p>
    <w:p w14:paraId="0C740DCC" w14:textId="21669863" w:rsidR="00380A0C" w:rsidRPr="00767B75" w:rsidRDefault="008E2492" w:rsidP="00695522">
      <w:pPr>
        <w:spacing w:line="360" w:lineRule="auto"/>
        <w:jc w:val="both"/>
        <w:rPr>
          <w:sz w:val="24"/>
          <w:szCs w:val="24"/>
        </w:rPr>
      </w:pPr>
      <w:r w:rsidRPr="00767B75">
        <w:rPr>
          <w:sz w:val="24"/>
          <w:szCs w:val="24"/>
        </w:rPr>
        <w:lastRenderedPageBreak/>
        <w:t xml:space="preserve">– </w:t>
      </w:r>
      <w:r w:rsidR="00380A0C" w:rsidRPr="00767B75">
        <w:rPr>
          <w:sz w:val="24"/>
          <w:szCs w:val="24"/>
        </w:rPr>
        <w:t>Special mention for a doctoral thesis in the context of the 4th Call for Papers for the "Best Doctoral Theses" Prize, announced by the Association of Private Law Doctorates (ADP), with reference to theses for the year 2020/2021</w:t>
      </w:r>
    </w:p>
    <w:p w14:paraId="4DCFFD76" w14:textId="77777777" w:rsidR="000E13CB" w:rsidRPr="00455E04" w:rsidRDefault="000E13CB" w:rsidP="00695522">
      <w:pPr>
        <w:spacing w:line="360" w:lineRule="auto"/>
        <w:jc w:val="both"/>
        <w:rPr>
          <w:sz w:val="24"/>
          <w:szCs w:val="24"/>
          <w:lang w:val="en-US"/>
        </w:rPr>
      </w:pPr>
    </w:p>
    <w:p w14:paraId="1FD03418" w14:textId="2DB00998" w:rsidR="00380A0C" w:rsidRPr="00767B75" w:rsidRDefault="00334253" w:rsidP="00695522">
      <w:pPr>
        <w:spacing w:line="360" w:lineRule="auto"/>
        <w:jc w:val="both"/>
        <w:rPr>
          <w:sz w:val="24"/>
          <w:szCs w:val="24"/>
          <w:u w:val="single"/>
        </w:rPr>
      </w:pPr>
      <w:r w:rsidRPr="00455E04">
        <w:rPr>
          <w:sz w:val="24"/>
          <w:szCs w:val="24"/>
          <w:u w:val="single"/>
          <w:lang w:val="en-US"/>
        </w:rPr>
        <w:t xml:space="preserve"> </w:t>
      </w:r>
      <w:r w:rsidR="00380A0C" w:rsidRPr="00767B75">
        <w:rPr>
          <w:sz w:val="24"/>
          <w:szCs w:val="24"/>
          <w:u w:val="single"/>
        </w:rPr>
        <w:t>Other information</w:t>
      </w:r>
    </w:p>
    <w:p w14:paraId="5930649C" w14:textId="18E83414" w:rsidR="001B391C" w:rsidRPr="00767B75" w:rsidRDefault="001B391C" w:rsidP="00695522">
      <w:pPr>
        <w:spacing w:line="360" w:lineRule="auto"/>
        <w:jc w:val="both"/>
        <w:rPr>
          <w:sz w:val="24"/>
          <w:szCs w:val="24"/>
        </w:rPr>
      </w:pPr>
      <w:r w:rsidRPr="00767B75">
        <w:rPr>
          <w:sz w:val="24"/>
          <w:szCs w:val="24"/>
        </w:rPr>
        <w:t>- He is admitted to the Italian Bar</w:t>
      </w:r>
    </w:p>
    <w:p w14:paraId="309093D5" w14:textId="1F22A308" w:rsidR="001B391C" w:rsidRPr="00767B75" w:rsidRDefault="001B391C" w:rsidP="00695522">
      <w:pPr>
        <w:spacing w:line="360" w:lineRule="auto"/>
        <w:jc w:val="both"/>
        <w:rPr>
          <w:sz w:val="24"/>
          <w:szCs w:val="24"/>
        </w:rPr>
      </w:pPr>
      <w:r w:rsidRPr="00767B75">
        <w:rPr>
          <w:sz w:val="24"/>
          <w:szCs w:val="24"/>
        </w:rPr>
        <w:t>- He has successfully completed an internship, ex art. 73, law no. 78\2013, at the First Civil Section of the Court of Appeal of Catania</w:t>
      </w:r>
    </w:p>
    <w:p w14:paraId="35842015" w14:textId="0ED5337D" w:rsidR="001B391C" w:rsidRPr="00767B75" w:rsidRDefault="001B391C" w:rsidP="00695522">
      <w:pPr>
        <w:spacing w:line="360" w:lineRule="auto"/>
        <w:jc w:val="both"/>
        <w:rPr>
          <w:sz w:val="24"/>
          <w:szCs w:val="24"/>
        </w:rPr>
      </w:pPr>
      <w:r w:rsidRPr="00767B75">
        <w:rPr>
          <w:sz w:val="24"/>
          <w:szCs w:val="24"/>
        </w:rPr>
        <w:t>- He has an excellent knowledge of English and Spanish and a good knowledge of German and Portuguese</w:t>
      </w:r>
    </w:p>
    <w:p w14:paraId="5D5C6E74" w14:textId="77777777" w:rsidR="007F04E1" w:rsidRPr="00767B75" w:rsidRDefault="007F04E1" w:rsidP="00695522">
      <w:pPr>
        <w:spacing w:line="360" w:lineRule="auto"/>
        <w:jc w:val="both"/>
        <w:rPr>
          <w:sz w:val="24"/>
          <w:szCs w:val="24"/>
        </w:rPr>
      </w:pPr>
    </w:p>
    <w:p w14:paraId="6F8BFD62" w14:textId="62A57323" w:rsidR="007F04E1" w:rsidRPr="00EA3867" w:rsidRDefault="007F04E1" w:rsidP="00695522">
      <w:pPr>
        <w:spacing w:line="360" w:lineRule="auto"/>
        <w:jc w:val="both"/>
        <w:rPr>
          <w:sz w:val="24"/>
          <w:szCs w:val="24"/>
          <w:lang w:val="it-IT"/>
        </w:rPr>
      </w:pPr>
      <w:r w:rsidRPr="00EA3867">
        <w:rPr>
          <w:sz w:val="24"/>
          <w:szCs w:val="24"/>
          <w:lang w:val="it-IT"/>
        </w:rPr>
        <w:t xml:space="preserve">Catania, </w:t>
      </w:r>
      <w:r w:rsidR="002E1B91">
        <w:rPr>
          <w:sz w:val="24"/>
          <w:szCs w:val="24"/>
          <w:lang w:val="it-IT"/>
        </w:rPr>
        <w:t>June</w:t>
      </w:r>
      <w:r w:rsidRPr="00EA3867">
        <w:rPr>
          <w:sz w:val="24"/>
          <w:szCs w:val="24"/>
          <w:lang w:val="it-IT"/>
        </w:rPr>
        <w:t xml:space="preserve"> 2026                                                                                          Alfio Guido Grasso</w:t>
      </w:r>
    </w:p>
    <w:p w14:paraId="2E6BEF41" w14:textId="6748D122" w:rsidR="00AF0A91" w:rsidRPr="007F04E1" w:rsidRDefault="00AF0A91" w:rsidP="00695522">
      <w:pPr>
        <w:spacing w:line="360" w:lineRule="auto"/>
        <w:jc w:val="both"/>
        <w:rPr>
          <w:sz w:val="24"/>
          <w:szCs w:val="24"/>
          <w:lang w:val="it-IT"/>
        </w:rPr>
      </w:pPr>
    </w:p>
    <w:sectPr w:rsidR="00AF0A91" w:rsidRPr="007F04E1" w:rsidSect="00147475">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E893" w14:textId="77777777" w:rsidR="00F83383" w:rsidRPr="00767B75" w:rsidRDefault="00F83383" w:rsidP="00F1248A">
      <w:pPr>
        <w:spacing w:after="0" w:line="240" w:lineRule="auto"/>
      </w:pPr>
      <w:r w:rsidRPr="00767B75">
        <w:separator/>
      </w:r>
    </w:p>
  </w:endnote>
  <w:endnote w:type="continuationSeparator" w:id="0">
    <w:p w14:paraId="72EEF9F3" w14:textId="77777777" w:rsidR="00F83383" w:rsidRPr="00767B75" w:rsidRDefault="00F83383" w:rsidP="00F1248A">
      <w:pPr>
        <w:spacing w:after="0" w:line="240" w:lineRule="auto"/>
      </w:pPr>
      <w:r w:rsidRPr="00767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87086"/>
      <w:docPartObj>
        <w:docPartGallery w:val="Page Numbers (Bottom of Page)"/>
        <w:docPartUnique/>
      </w:docPartObj>
    </w:sdtPr>
    <w:sdtEndPr/>
    <w:sdtContent>
      <w:p w14:paraId="17EE921E" w14:textId="59E66944" w:rsidR="00F1248A" w:rsidRPr="00767B75" w:rsidRDefault="00F1248A">
        <w:pPr>
          <w:pStyle w:val="Pidipagina"/>
          <w:jc w:val="center"/>
        </w:pPr>
        <w:r w:rsidRPr="00767B75">
          <w:fldChar w:fldCharType="begin"/>
        </w:r>
        <w:r w:rsidRPr="00767B75">
          <w:instrText>PAGE   \* MERGEFORMAT</w:instrText>
        </w:r>
        <w:r w:rsidRPr="00767B75">
          <w:fldChar w:fldCharType="separate"/>
        </w:r>
        <w:r w:rsidRPr="00767B75">
          <w:t>2</w:t>
        </w:r>
        <w:r w:rsidRPr="00767B75">
          <w:fldChar w:fldCharType="end"/>
        </w:r>
      </w:p>
    </w:sdtContent>
  </w:sdt>
  <w:p w14:paraId="4CC87C31" w14:textId="77777777" w:rsidR="00F1248A" w:rsidRPr="00767B75" w:rsidRDefault="00F124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E1EF" w14:textId="77777777" w:rsidR="00F83383" w:rsidRPr="00767B75" w:rsidRDefault="00F83383" w:rsidP="00F1248A">
      <w:pPr>
        <w:spacing w:after="0" w:line="240" w:lineRule="auto"/>
      </w:pPr>
      <w:r w:rsidRPr="00767B75">
        <w:separator/>
      </w:r>
    </w:p>
  </w:footnote>
  <w:footnote w:type="continuationSeparator" w:id="0">
    <w:p w14:paraId="64006698" w14:textId="77777777" w:rsidR="00F83383" w:rsidRPr="00767B75" w:rsidRDefault="00F83383" w:rsidP="00F1248A">
      <w:pPr>
        <w:spacing w:after="0" w:line="240" w:lineRule="auto"/>
      </w:pPr>
      <w:r w:rsidRPr="00767B7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016"/>
    <w:multiLevelType w:val="hybridMultilevel"/>
    <w:tmpl w:val="6714FFB8"/>
    <w:lvl w:ilvl="0" w:tplc="0F581F6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912944"/>
    <w:multiLevelType w:val="hybridMultilevel"/>
    <w:tmpl w:val="BB0C5362"/>
    <w:lvl w:ilvl="0" w:tplc="55F85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C645A3"/>
    <w:multiLevelType w:val="hybridMultilevel"/>
    <w:tmpl w:val="2D36EB48"/>
    <w:lvl w:ilvl="0" w:tplc="BC627BE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505A36"/>
    <w:multiLevelType w:val="hybridMultilevel"/>
    <w:tmpl w:val="D57484D6"/>
    <w:lvl w:ilvl="0" w:tplc="3F8AFFA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5E5E14"/>
    <w:multiLevelType w:val="hybridMultilevel"/>
    <w:tmpl w:val="8B0817A2"/>
    <w:lvl w:ilvl="0" w:tplc="4F82B28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9548C2"/>
    <w:multiLevelType w:val="hybridMultilevel"/>
    <w:tmpl w:val="EEAE230C"/>
    <w:lvl w:ilvl="0" w:tplc="27E49C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D87F0B"/>
    <w:multiLevelType w:val="hybridMultilevel"/>
    <w:tmpl w:val="E8048ED6"/>
    <w:lvl w:ilvl="0" w:tplc="E66AFCF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3020726">
    <w:abstractNumId w:val="1"/>
  </w:num>
  <w:num w:numId="2" w16cid:durableId="886651114">
    <w:abstractNumId w:val="4"/>
  </w:num>
  <w:num w:numId="3" w16cid:durableId="1335649449">
    <w:abstractNumId w:val="6"/>
  </w:num>
  <w:num w:numId="4" w16cid:durableId="1906255394">
    <w:abstractNumId w:val="5"/>
  </w:num>
  <w:num w:numId="5" w16cid:durableId="844444955">
    <w:abstractNumId w:val="0"/>
  </w:num>
  <w:num w:numId="6" w16cid:durableId="524559312">
    <w:abstractNumId w:val="3"/>
  </w:num>
  <w:num w:numId="7" w16cid:durableId="1514568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0C"/>
    <w:rsid w:val="0000360A"/>
    <w:rsid w:val="00005808"/>
    <w:rsid w:val="00007BAF"/>
    <w:rsid w:val="000102F8"/>
    <w:rsid w:val="0001045A"/>
    <w:rsid w:val="000143C8"/>
    <w:rsid w:val="000167BD"/>
    <w:rsid w:val="000170EF"/>
    <w:rsid w:val="000235B4"/>
    <w:rsid w:val="000246FA"/>
    <w:rsid w:val="000368A1"/>
    <w:rsid w:val="00036E77"/>
    <w:rsid w:val="00037868"/>
    <w:rsid w:val="00037EEF"/>
    <w:rsid w:val="000408E8"/>
    <w:rsid w:val="000416B4"/>
    <w:rsid w:val="0004325D"/>
    <w:rsid w:val="00045E33"/>
    <w:rsid w:val="00055A4A"/>
    <w:rsid w:val="000602A5"/>
    <w:rsid w:val="00063427"/>
    <w:rsid w:val="000641F0"/>
    <w:rsid w:val="00065463"/>
    <w:rsid w:val="000743B8"/>
    <w:rsid w:val="00074423"/>
    <w:rsid w:val="00075624"/>
    <w:rsid w:val="00076764"/>
    <w:rsid w:val="000817AE"/>
    <w:rsid w:val="00091F12"/>
    <w:rsid w:val="00092B23"/>
    <w:rsid w:val="00093289"/>
    <w:rsid w:val="000934FB"/>
    <w:rsid w:val="000B254B"/>
    <w:rsid w:val="000B39D9"/>
    <w:rsid w:val="000B576A"/>
    <w:rsid w:val="000B6193"/>
    <w:rsid w:val="000C3D31"/>
    <w:rsid w:val="000D26C3"/>
    <w:rsid w:val="000D3415"/>
    <w:rsid w:val="000E13CB"/>
    <w:rsid w:val="000F1F67"/>
    <w:rsid w:val="000F3DB0"/>
    <w:rsid w:val="00111F07"/>
    <w:rsid w:val="00114B17"/>
    <w:rsid w:val="00115CD6"/>
    <w:rsid w:val="00116FAE"/>
    <w:rsid w:val="00117499"/>
    <w:rsid w:val="00121208"/>
    <w:rsid w:val="00123195"/>
    <w:rsid w:val="00123449"/>
    <w:rsid w:val="00127D24"/>
    <w:rsid w:val="00133F94"/>
    <w:rsid w:val="00134228"/>
    <w:rsid w:val="001438C8"/>
    <w:rsid w:val="00147475"/>
    <w:rsid w:val="0015051A"/>
    <w:rsid w:val="00151FF1"/>
    <w:rsid w:val="00173688"/>
    <w:rsid w:val="00176394"/>
    <w:rsid w:val="001808E4"/>
    <w:rsid w:val="00180FFB"/>
    <w:rsid w:val="00185E92"/>
    <w:rsid w:val="00193F06"/>
    <w:rsid w:val="00194C5E"/>
    <w:rsid w:val="00197FC4"/>
    <w:rsid w:val="001A03D3"/>
    <w:rsid w:val="001A1CF2"/>
    <w:rsid w:val="001A7CC2"/>
    <w:rsid w:val="001B0F85"/>
    <w:rsid w:val="001B391C"/>
    <w:rsid w:val="001C27B3"/>
    <w:rsid w:val="001C2F42"/>
    <w:rsid w:val="001C49A4"/>
    <w:rsid w:val="001C5E9F"/>
    <w:rsid w:val="001D1CA4"/>
    <w:rsid w:val="001D2ACC"/>
    <w:rsid w:val="001D4816"/>
    <w:rsid w:val="001D6230"/>
    <w:rsid w:val="001E424F"/>
    <w:rsid w:val="001E5ECD"/>
    <w:rsid w:val="001E7420"/>
    <w:rsid w:val="0020049A"/>
    <w:rsid w:val="00207147"/>
    <w:rsid w:val="00211C46"/>
    <w:rsid w:val="00213760"/>
    <w:rsid w:val="0022362B"/>
    <w:rsid w:val="002262D5"/>
    <w:rsid w:val="00227F05"/>
    <w:rsid w:val="00236BBC"/>
    <w:rsid w:val="00240593"/>
    <w:rsid w:val="002472C7"/>
    <w:rsid w:val="00247ABC"/>
    <w:rsid w:val="00261AE6"/>
    <w:rsid w:val="002621B7"/>
    <w:rsid w:val="00264932"/>
    <w:rsid w:val="002670E5"/>
    <w:rsid w:val="00284566"/>
    <w:rsid w:val="00285B65"/>
    <w:rsid w:val="0029109B"/>
    <w:rsid w:val="002919AC"/>
    <w:rsid w:val="002923D3"/>
    <w:rsid w:val="002943E1"/>
    <w:rsid w:val="00296A0C"/>
    <w:rsid w:val="00297815"/>
    <w:rsid w:val="002A1792"/>
    <w:rsid w:val="002A199F"/>
    <w:rsid w:val="002A253E"/>
    <w:rsid w:val="002A3358"/>
    <w:rsid w:val="002A51D5"/>
    <w:rsid w:val="002A5A65"/>
    <w:rsid w:val="002B0DE0"/>
    <w:rsid w:val="002B2F91"/>
    <w:rsid w:val="002B3230"/>
    <w:rsid w:val="002B5169"/>
    <w:rsid w:val="002B762C"/>
    <w:rsid w:val="002D0CD6"/>
    <w:rsid w:val="002D4B12"/>
    <w:rsid w:val="002D6DC0"/>
    <w:rsid w:val="002E1B91"/>
    <w:rsid w:val="002E4A07"/>
    <w:rsid w:val="002E4D4A"/>
    <w:rsid w:val="002E4FE8"/>
    <w:rsid w:val="002E6649"/>
    <w:rsid w:val="002E6EA5"/>
    <w:rsid w:val="002E7705"/>
    <w:rsid w:val="002F0095"/>
    <w:rsid w:val="002F263A"/>
    <w:rsid w:val="002F3D46"/>
    <w:rsid w:val="002F44CC"/>
    <w:rsid w:val="003008C4"/>
    <w:rsid w:val="00304F0B"/>
    <w:rsid w:val="0030793D"/>
    <w:rsid w:val="00325A22"/>
    <w:rsid w:val="0033004D"/>
    <w:rsid w:val="003329D1"/>
    <w:rsid w:val="003334F6"/>
    <w:rsid w:val="00334253"/>
    <w:rsid w:val="0033705B"/>
    <w:rsid w:val="00340A73"/>
    <w:rsid w:val="00347BA5"/>
    <w:rsid w:val="00365B43"/>
    <w:rsid w:val="00377A54"/>
    <w:rsid w:val="00380474"/>
    <w:rsid w:val="00380602"/>
    <w:rsid w:val="00380A0C"/>
    <w:rsid w:val="00382FBE"/>
    <w:rsid w:val="00383FC2"/>
    <w:rsid w:val="00384BE4"/>
    <w:rsid w:val="003910A4"/>
    <w:rsid w:val="003971B0"/>
    <w:rsid w:val="003B0B45"/>
    <w:rsid w:val="003B5786"/>
    <w:rsid w:val="003B7733"/>
    <w:rsid w:val="003C21C2"/>
    <w:rsid w:val="003C2517"/>
    <w:rsid w:val="003C338C"/>
    <w:rsid w:val="003C6B7C"/>
    <w:rsid w:val="003D2B9D"/>
    <w:rsid w:val="003D43E9"/>
    <w:rsid w:val="003D5D9C"/>
    <w:rsid w:val="003D7668"/>
    <w:rsid w:val="003E3615"/>
    <w:rsid w:val="003E6ABE"/>
    <w:rsid w:val="003F18AF"/>
    <w:rsid w:val="003F2710"/>
    <w:rsid w:val="003F2734"/>
    <w:rsid w:val="003F2FFF"/>
    <w:rsid w:val="003F7B1A"/>
    <w:rsid w:val="004007E0"/>
    <w:rsid w:val="00401783"/>
    <w:rsid w:val="00405EAF"/>
    <w:rsid w:val="0040704E"/>
    <w:rsid w:val="0041169E"/>
    <w:rsid w:val="00411963"/>
    <w:rsid w:val="0041661B"/>
    <w:rsid w:val="00421C49"/>
    <w:rsid w:val="0042656F"/>
    <w:rsid w:val="00427814"/>
    <w:rsid w:val="00430108"/>
    <w:rsid w:val="0043422F"/>
    <w:rsid w:val="004446C6"/>
    <w:rsid w:val="00447E84"/>
    <w:rsid w:val="00451837"/>
    <w:rsid w:val="004528DD"/>
    <w:rsid w:val="00455E04"/>
    <w:rsid w:val="00456754"/>
    <w:rsid w:val="00464837"/>
    <w:rsid w:val="004672EE"/>
    <w:rsid w:val="004741D9"/>
    <w:rsid w:val="00474FDC"/>
    <w:rsid w:val="00480B16"/>
    <w:rsid w:val="00487456"/>
    <w:rsid w:val="00487E56"/>
    <w:rsid w:val="00493DB5"/>
    <w:rsid w:val="00494CB1"/>
    <w:rsid w:val="004A682A"/>
    <w:rsid w:val="004B5137"/>
    <w:rsid w:val="004C25EF"/>
    <w:rsid w:val="004C2A60"/>
    <w:rsid w:val="004D0A5E"/>
    <w:rsid w:val="004E181B"/>
    <w:rsid w:val="004F1C6C"/>
    <w:rsid w:val="004F1F04"/>
    <w:rsid w:val="004F2ED5"/>
    <w:rsid w:val="004F44AF"/>
    <w:rsid w:val="004F55B6"/>
    <w:rsid w:val="004F7BDA"/>
    <w:rsid w:val="00501B1D"/>
    <w:rsid w:val="00515FFC"/>
    <w:rsid w:val="005218E2"/>
    <w:rsid w:val="005235D8"/>
    <w:rsid w:val="00523BAB"/>
    <w:rsid w:val="00530046"/>
    <w:rsid w:val="00530120"/>
    <w:rsid w:val="00540C15"/>
    <w:rsid w:val="00545AD4"/>
    <w:rsid w:val="00546051"/>
    <w:rsid w:val="00550530"/>
    <w:rsid w:val="005508CA"/>
    <w:rsid w:val="0055153E"/>
    <w:rsid w:val="005516BD"/>
    <w:rsid w:val="005544B5"/>
    <w:rsid w:val="00563E86"/>
    <w:rsid w:val="005663D1"/>
    <w:rsid w:val="00566CF0"/>
    <w:rsid w:val="00581818"/>
    <w:rsid w:val="00584D30"/>
    <w:rsid w:val="0059345B"/>
    <w:rsid w:val="00597764"/>
    <w:rsid w:val="005B317B"/>
    <w:rsid w:val="005B7DBD"/>
    <w:rsid w:val="005C00A0"/>
    <w:rsid w:val="005D2290"/>
    <w:rsid w:val="005D316A"/>
    <w:rsid w:val="005D4D23"/>
    <w:rsid w:val="005E0835"/>
    <w:rsid w:val="005E40F9"/>
    <w:rsid w:val="005E41BC"/>
    <w:rsid w:val="0060073B"/>
    <w:rsid w:val="00600933"/>
    <w:rsid w:val="006026CB"/>
    <w:rsid w:val="006139E4"/>
    <w:rsid w:val="006169C3"/>
    <w:rsid w:val="00616D1D"/>
    <w:rsid w:val="00652382"/>
    <w:rsid w:val="00655B9F"/>
    <w:rsid w:val="00667BBE"/>
    <w:rsid w:val="0067124B"/>
    <w:rsid w:val="00677E3D"/>
    <w:rsid w:val="00677F75"/>
    <w:rsid w:val="00680EB1"/>
    <w:rsid w:val="0068535B"/>
    <w:rsid w:val="0069118A"/>
    <w:rsid w:val="00691526"/>
    <w:rsid w:val="006939E4"/>
    <w:rsid w:val="00695522"/>
    <w:rsid w:val="0069772E"/>
    <w:rsid w:val="006B40F9"/>
    <w:rsid w:val="006C0DAC"/>
    <w:rsid w:val="006C1E09"/>
    <w:rsid w:val="006C3414"/>
    <w:rsid w:val="006E10BA"/>
    <w:rsid w:val="006E2A3C"/>
    <w:rsid w:val="006E43FC"/>
    <w:rsid w:val="006F0393"/>
    <w:rsid w:val="006F769A"/>
    <w:rsid w:val="00700DAD"/>
    <w:rsid w:val="007031EB"/>
    <w:rsid w:val="00703AC9"/>
    <w:rsid w:val="007139DD"/>
    <w:rsid w:val="00715BD1"/>
    <w:rsid w:val="0071662C"/>
    <w:rsid w:val="00720361"/>
    <w:rsid w:val="00730076"/>
    <w:rsid w:val="00734772"/>
    <w:rsid w:val="00736040"/>
    <w:rsid w:val="00741566"/>
    <w:rsid w:val="00742ADF"/>
    <w:rsid w:val="00742AF7"/>
    <w:rsid w:val="007504CA"/>
    <w:rsid w:val="00754D21"/>
    <w:rsid w:val="00757D7A"/>
    <w:rsid w:val="007622F4"/>
    <w:rsid w:val="00764546"/>
    <w:rsid w:val="00767B75"/>
    <w:rsid w:val="00774021"/>
    <w:rsid w:val="007849A3"/>
    <w:rsid w:val="00791A89"/>
    <w:rsid w:val="00791C45"/>
    <w:rsid w:val="00796DAC"/>
    <w:rsid w:val="007A1117"/>
    <w:rsid w:val="007A1E97"/>
    <w:rsid w:val="007A3DDA"/>
    <w:rsid w:val="007A3EB5"/>
    <w:rsid w:val="007A4ACB"/>
    <w:rsid w:val="007A6251"/>
    <w:rsid w:val="007B2DCB"/>
    <w:rsid w:val="007C2E1E"/>
    <w:rsid w:val="007C4229"/>
    <w:rsid w:val="007C746B"/>
    <w:rsid w:val="007D6C49"/>
    <w:rsid w:val="007E6113"/>
    <w:rsid w:val="007F0308"/>
    <w:rsid w:val="007F04E1"/>
    <w:rsid w:val="007F2617"/>
    <w:rsid w:val="007F402A"/>
    <w:rsid w:val="00807C8C"/>
    <w:rsid w:val="008221F9"/>
    <w:rsid w:val="008561E4"/>
    <w:rsid w:val="00856A1C"/>
    <w:rsid w:val="00865895"/>
    <w:rsid w:val="00880BC0"/>
    <w:rsid w:val="008827B5"/>
    <w:rsid w:val="008A14B5"/>
    <w:rsid w:val="008A1BEE"/>
    <w:rsid w:val="008A2B31"/>
    <w:rsid w:val="008A2E32"/>
    <w:rsid w:val="008B04FF"/>
    <w:rsid w:val="008B3A89"/>
    <w:rsid w:val="008B3ACB"/>
    <w:rsid w:val="008B5252"/>
    <w:rsid w:val="008B7ACE"/>
    <w:rsid w:val="008C0072"/>
    <w:rsid w:val="008D04C1"/>
    <w:rsid w:val="008D105A"/>
    <w:rsid w:val="008D32EE"/>
    <w:rsid w:val="008D60A3"/>
    <w:rsid w:val="008E2492"/>
    <w:rsid w:val="008F3117"/>
    <w:rsid w:val="00901B8A"/>
    <w:rsid w:val="0090474F"/>
    <w:rsid w:val="00904E5D"/>
    <w:rsid w:val="009051F8"/>
    <w:rsid w:val="009053CA"/>
    <w:rsid w:val="00913B20"/>
    <w:rsid w:val="009161BE"/>
    <w:rsid w:val="00921FED"/>
    <w:rsid w:val="00926E37"/>
    <w:rsid w:val="00926F8E"/>
    <w:rsid w:val="00944CA0"/>
    <w:rsid w:val="00952583"/>
    <w:rsid w:val="00952776"/>
    <w:rsid w:val="00962C33"/>
    <w:rsid w:val="009701AC"/>
    <w:rsid w:val="00973B5F"/>
    <w:rsid w:val="0097402A"/>
    <w:rsid w:val="00976E44"/>
    <w:rsid w:val="00985825"/>
    <w:rsid w:val="00986D97"/>
    <w:rsid w:val="00992810"/>
    <w:rsid w:val="00994869"/>
    <w:rsid w:val="0099530F"/>
    <w:rsid w:val="009956E2"/>
    <w:rsid w:val="009B20BC"/>
    <w:rsid w:val="009C34CE"/>
    <w:rsid w:val="009C5343"/>
    <w:rsid w:val="009C5789"/>
    <w:rsid w:val="009D1501"/>
    <w:rsid w:val="009E0BF1"/>
    <w:rsid w:val="009E3272"/>
    <w:rsid w:val="009E336F"/>
    <w:rsid w:val="009E6318"/>
    <w:rsid w:val="009F3641"/>
    <w:rsid w:val="009F4A25"/>
    <w:rsid w:val="00A063CF"/>
    <w:rsid w:val="00A11CC1"/>
    <w:rsid w:val="00A25548"/>
    <w:rsid w:val="00A2664A"/>
    <w:rsid w:val="00A36849"/>
    <w:rsid w:val="00A54F16"/>
    <w:rsid w:val="00A56BA5"/>
    <w:rsid w:val="00A572E8"/>
    <w:rsid w:val="00A62EC4"/>
    <w:rsid w:val="00A67C44"/>
    <w:rsid w:val="00A73961"/>
    <w:rsid w:val="00A7749E"/>
    <w:rsid w:val="00A82AB8"/>
    <w:rsid w:val="00A860D1"/>
    <w:rsid w:val="00A94CDE"/>
    <w:rsid w:val="00AB4274"/>
    <w:rsid w:val="00AC5B70"/>
    <w:rsid w:val="00AD0D0A"/>
    <w:rsid w:val="00AE0EAC"/>
    <w:rsid w:val="00AE763E"/>
    <w:rsid w:val="00AF0A91"/>
    <w:rsid w:val="00AF19FC"/>
    <w:rsid w:val="00B03F6D"/>
    <w:rsid w:val="00B121A7"/>
    <w:rsid w:val="00B12EC9"/>
    <w:rsid w:val="00B30FFA"/>
    <w:rsid w:val="00B31811"/>
    <w:rsid w:val="00B3324E"/>
    <w:rsid w:val="00B416C0"/>
    <w:rsid w:val="00B4444D"/>
    <w:rsid w:val="00B5311D"/>
    <w:rsid w:val="00B56D28"/>
    <w:rsid w:val="00B61CC9"/>
    <w:rsid w:val="00B62003"/>
    <w:rsid w:val="00B70274"/>
    <w:rsid w:val="00B7030F"/>
    <w:rsid w:val="00B76ABC"/>
    <w:rsid w:val="00B80E6C"/>
    <w:rsid w:val="00B829FB"/>
    <w:rsid w:val="00B83A77"/>
    <w:rsid w:val="00B87A98"/>
    <w:rsid w:val="00B921A2"/>
    <w:rsid w:val="00BA4292"/>
    <w:rsid w:val="00BA67D9"/>
    <w:rsid w:val="00BB7BD7"/>
    <w:rsid w:val="00BC017B"/>
    <w:rsid w:val="00BD4366"/>
    <w:rsid w:val="00BD5181"/>
    <w:rsid w:val="00BD7EA7"/>
    <w:rsid w:val="00BE52B5"/>
    <w:rsid w:val="00BF52BB"/>
    <w:rsid w:val="00BF6B96"/>
    <w:rsid w:val="00C0117A"/>
    <w:rsid w:val="00C02A67"/>
    <w:rsid w:val="00C13E85"/>
    <w:rsid w:val="00C15257"/>
    <w:rsid w:val="00C21166"/>
    <w:rsid w:val="00C352F1"/>
    <w:rsid w:val="00C35CCF"/>
    <w:rsid w:val="00C36BF9"/>
    <w:rsid w:val="00C5313F"/>
    <w:rsid w:val="00C61450"/>
    <w:rsid w:val="00C63BD4"/>
    <w:rsid w:val="00C65EE7"/>
    <w:rsid w:val="00C70920"/>
    <w:rsid w:val="00C70B4A"/>
    <w:rsid w:val="00C73B9E"/>
    <w:rsid w:val="00C751C1"/>
    <w:rsid w:val="00C761C7"/>
    <w:rsid w:val="00CA467C"/>
    <w:rsid w:val="00CA508F"/>
    <w:rsid w:val="00CA51EB"/>
    <w:rsid w:val="00CA6567"/>
    <w:rsid w:val="00CA6DE6"/>
    <w:rsid w:val="00CB48D7"/>
    <w:rsid w:val="00CC2634"/>
    <w:rsid w:val="00CC5204"/>
    <w:rsid w:val="00CD72C7"/>
    <w:rsid w:val="00CE10D9"/>
    <w:rsid w:val="00CE5A2F"/>
    <w:rsid w:val="00CF1CCB"/>
    <w:rsid w:val="00CF6E3C"/>
    <w:rsid w:val="00D16B8F"/>
    <w:rsid w:val="00D25EE1"/>
    <w:rsid w:val="00D429E8"/>
    <w:rsid w:val="00D51BB8"/>
    <w:rsid w:val="00D5769C"/>
    <w:rsid w:val="00D703B7"/>
    <w:rsid w:val="00D76DC4"/>
    <w:rsid w:val="00D8163C"/>
    <w:rsid w:val="00D84510"/>
    <w:rsid w:val="00D94DC4"/>
    <w:rsid w:val="00D9680F"/>
    <w:rsid w:val="00DA39FF"/>
    <w:rsid w:val="00DA79D5"/>
    <w:rsid w:val="00DB304D"/>
    <w:rsid w:val="00DB5DE1"/>
    <w:rsid w:val="00DD2B95"/>
    <w:rsid w:val="00DE0D4B"/>
    <w:rsid w:val="00DE6380"/>
    <w:rsid w:val="00DF3617"/>
    <w:rsid w:val="00DF5ABC"/>
    <w:rsid w:val="00DF783C"/>
    <w:rsid w:val="00E028E6"/>
    <w:rsid w:val="00E03F42"/>
    <w:rsid w:val="00E151E2"/>
    <w:rsid w:val="00E22D3F"/>
    <w:rsid w:val="00E26402"/>
    <w:rsid w:val="00E3254E"/>
    <w:rsid w:val="00E352D2"/>
    <w:rsid w:val="00E35BE8"/>
    <w:rsid w:val="00E4135F"/>
    <w:rsid w:val="00E43323"/>
    <w:rsid w:val="00E44678"/>
    <w:rsid w:val="00E44C77"/>
    <w:rsid w:val="00E51F2B"/>
    <w:rsid w:val="00E5365D"/>
    <w:rsid w:val="00E60BB0"/>
    <w:rsid w:val="00E63C4D"/>
    <w:rsid w:val="00E64CE7"/>
    <w:rsid w:val="00E64D8D"/>
    <w:rsid w:val="00E74B25"/>
    <w:rsid w:val="00E74E91"/>
    <w:rsid w:val="00E76D72"/>
    <w:rsid w:val="00E863A8"/>
    <w:rsid w:val="00E95EC5"/>
    <w:rsid w:val="00EA3867"/>
    <w:rsid w:val="00EB46D4"/>
    <w:rsid w:val="00EB577A"/>
    <w:rsid w:val="00EB5E4D"/>
    <w:rsid w:val="00ED0532"/>
    <w:rsid w:val="00ED2D8E"/>
    <w:rsid w:val="00ED4628"/>
    <w:rsid w:val="00EF24F4"/>
    <w:rsid w:val="00F05742"/>
    <w:rsid w:val="00F1248A"/>
    <w:rsid w:val="00F12CB9"/>
    <w:rsid w:val="00F20EFA"/>
    <w:rsid w:val="00F271DF"/>
    <w:rsid w:val="00F3568C"/>
    <w:rsid w:val="00F361F5"/>
    <w:rsid w:val="00F4071B"/>
    <w:rsid w:val="00F40918"/>
    <w:rsid w:val="00F42E64"/>
    <w:rsid w:val="00F473DA"/>
    <w:rsid w:val="00F47DBA"/>
    <w:rsid w:val="00F567FD"/>
    <w:rsid w:val="00F57598"/>
    <w:rsid w:val="00F57D41"/>
    <w:rsid w:val="00F62551"/>
    <w:rsid w:val="00F62FA9"/>
    <w:rsid w:val="00F641D0"/>
    <w:rsid w:val="00F65DF7"/>
    <w:rsid w:val="00F830F4"/>
    <w:rsid w:val="00F83383"/>
    <w:rsid w:val="00F85CFE"/>
    <w:rsid w:val="00F87FC5"/>
    <w:rsid w:val="00F905C5"/>
    <w:rsid w:val="00F96AAE"/>
    <w:rsid w:val="00FA6A35"/>
    <w:rsid w:val="00FA7DEA"/>
    <w:rsid w:val="00FB56E3"/>
    <w:rsid w:val="00FB6B13"/>
    <w:rsid w:val="00FC59BA"/>
    <w:rsid w:val="00FC5CDA"/>
    <w:rsid w:val="00FE13A7"/>
    <w:rsid w:val="00FE48CF"/>
    <w:rsid w:val="00FE6DF0"/>
    <w:rsid w:val="00FF3BD9"/>
    <w:rsid w:val="00FF57ED"/>
    <w:rsid w:val="00FF70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3E9C"/>
  <w15:chartTrackingRefBased/>
  <w15:docId w15:val="{E0EA057D-4611-4ED9-94E3-CB9AF10D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0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0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0A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0A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0A0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80A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0A0C"/>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80A0C"/>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0A0C"/>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0A0C"/>
    <w:rPr>
      <w:rFonts w:asciiTheme="majorHAnsi" w:eastAsiaTheme="majorEastAsia" w:hAnsiTheme="majorHAnsi" w:cstheme="majorBidi"/>
      <w:noProof/>
      <w:color w:val="0F4761" w:themeColor="accent1" w:themeShade="BF"/>
      <w:sz w:val="40"/>
      <w:szCs w:val="40"/>
      <w:lang w:val="it-IT"/>
    </w:rPr>
  </w:style>
  <w:style w:type="character" w:customStyle="1" w:styleId="Titolo2Carattere">
    <w:name w:val="Titolo 2 Carattere"/>
    <w:basedOn w:val="Carpredefinitoparagrafo"/>
    <w:link w:val="Titolo2"/>
    <w:uiPriority w:val="9"/>
    <w:semiHidden/>
    <w:rsid w:val="00380A0C"/>
    <w:rPr>
      <w:rFonts w:asciiTheme="majorHAnsi" w:eastAsiaTheme="majorEastAsia" w:hAnsiTheme="majorHAnsi" w:cstheme="majorBidi"/>
      <w:noProof/>
      <w:color w:val="0F4761" w:themeColor="accent1" w:themeShade="BF"/>
      <w:sz w:val="32"/>
      <w:szCs w:val="32"/>
      <w:lang w:val="it-IT"/>
    </w:rPr>
  </w:style>
  <w:style w:type="character" w:customStyle="1" w:styleId="Titolo3Carattere">
    <w:name w:val="Titolo 3 Carattere"/>
    <w:basedOn w:val="Carpredefinitoparagrafo"/>
    <w:link w:val="Titolo3"/>
    <w:uiPriority w:val="9"/>
    <w:semiHidden/>
    <w:rsid w:val="00380A0C"/>
    <w:rPr>
      <w:rFonts w:asciiTheme="minorHAnsi" w:eastAsiaTheme="majorEastAsia" w:hAnsiTheme="minorHAnsi" w:cstheme="majorBidi"/>
      <w:noProof/>
      <w:color w:val="0F4761" w:themeColor="accent1" w:themeShade="BF"/>
      <w:sz w:val="28"/>
      <w:szCs w:val="28"/>
      <w:lang w:val="it-IT"/>
    </w:rPr>
  </w:style>
  <w:style w:type="character" w:customStyle="1" w:styleId="Titolo4Carattere">
    <w:name w:val="Titolo 4 Carattere"/>
    <w:basedOn w:val="Carpredefinitoparagrafo"/>
    <w:link w:val="Titolo4"/>
    <w:uiPriority w:val="9"/>
    <w:semiHidden/>
    <w:rsid w:val="00380A0C"/>
    <w:rPr>
      <w:rFonts w:asciiTheme="minorHAnsi" w:eastAsiaTheme="majorEastAsia" w:hAnsiTheme="minorHAnsi" w:cstheme="majorBidi"/>
      <w:i/>
      <w:iCs/>
      <w:noProof/>
      <w:color w:val="0F4761" w:themeColor="accent1" w:themeShade="BF"/>
      <w:lang w:val="it-IT"/>
    </w:rPr>
  </w:style>
  <w:style w:type="character" w:customStyle="1" w:styleId="Titolo5Carattere">
    <w:name w:val="Titolo 5 Carattere"/>
    <w:basedOn w:val="Carpredefinitoparagrafo"/>
    <w:link w:val="Titolo5"/>
    <w:uiPriority w:val="9"/>
    <w:semiHidden/>
    <w:rsid w:val="00380A0C"/>
    <w:rPr>
      <w:rFonts w:asciiTheme="minorHAnsi" w:eastAsiaTheme="majorEastAsia" w:hAnsiTheme="minorHAnsi" w:cstheme="majorBidi"/>
      <w:noProof/>
      <w:color w:val="0F4761" w:themeColor="accent1" w:themeShade="BF"/>
      <w:lang w:val="it-IT"/>
    </w:rPr>
  </w:style>
  <w:style w:type="character" w:customStyle="1" w:styleId="Titolo6Carattere">
    <w:name w:val="Titolo 6 Carattere"/>
    <w:basedOn w:val="Carpredefinitoparagrafo"/>
    <w:link w:val="Titolo6"/>
    <w:uiPriority w:val="9"/>
    <w:semiHidden/>
    <w:rsid w:val="00380A0C"/>
    <w:rPr>
      <w:rFonts w:asciiTheme="minorHAnsi" w:eastAsiaTheme="majorEastAsia" w:hAnsiTheme="minorHAnsi"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380A0C"/>
    <w:rPr>
      <w:rFonts w:asciiTheme="minorHAnsi" w:eastAsiaTheme="majorEastAsia" w:hAnsiTheme="minorHAnsi"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380A0C"/>
    <w:rPr>
      <w:rFonts w:asciiTheme="minorHAnsi" w:eastAsiaTheme="majorEastAsia" w:hAnsiTheme="minorHAnsi"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380A0C"/>
    <w:rPr>
      <w:rFonts w:asciiTheme="minorHAnsi" w:eastAsiaTheme="majorEastAsia" w:hAnsiTheme="minorHAnsi" w:cstheme="majorBidi"/>
      <w:noProof/>
      <w:color w:val="272727" w:themeColor="text1" w:themeTint="D8"/>
      <w:lang w:val="it-IT"/>
    </w:rPr>
  </w:style>
  <w:style w:type="paragraph" w:styleId="Titolo">
    <w:name w:val="Title"/>
    <w:basedOn w:val="Normale"/>
    <w:next w:val="Normale"/>
    <w:link w:val="TitoloCarattere"/>
    <w:uiPriority w:val="10"/>
    <w:qFormat/>
    <w:rsid w:val="0038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0A0C"/>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380A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0A0C"/>
    <w:rPr>
      <w:rFonts w:asciiTheme="minorHAnsi" w:eastAsiaTheme="majorEastAsia" w:hAnsiTheme="minorHAnsi"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380A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0A0C"/>
    <w:rPr>
      <w:i/>
      <w:iCs/>
      <w:noProof/>
      <w:color w:val="404040" w:themeColor="text1" w:themeTint="BF"/>
      <w:lang w:val="it-IT"/>
    </w:rPr>
  </w:style>
  <w:style w:type="paragraph" w:styleId="Paragrafoelenco">
    <w:name w:val="List Paragraph"/>
    <w:basedOn w:val="Normale"/>
    <w:uiPriority w:val="34"/>
    <w:qFormat/>
    <w:rsid w:val="00380A0C"/>
    <w:pPr>
      <w:ind w:left="720"/>
      <w:contextualSpacing/>
    </w:pPr>
  </w:style>
  <w:style w:type="character" w:styleId="Enfasiintensa">
    <w:name w:val="Intense Emphasis"/>
    <w:basedOn w:val="Carpredefinitoparagrafo"/>
    <w:uiPriority w:val="21"/>
    <w:qFormat/>
    <w:rsid w:val="00380A0C"/>
    <w:rPr>
      <w:i/>
      <w:iCs/>
      <w:color w:val="0F4761" w:themeColor="accent1" w:themeShade="BF"/>
    </w:rPr>
  </w:style>
  <w:style w:type="paragraph" w:styleId="Citazioneintensa">
    <w:name w:val="Intense Quote"/>
    <w:basedOn w:val="Normale"/>
    <w:next w:val="Normale"/>
    <w:link w:val="CitazioneintensaCarattere"/>
    <w:uiPriority w:val="30"/>
    <w:qFormat/>
    <w:rsid w:val="0038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0A0C"/>
    <w:rPr>
      <w:i/>
      <w:iCs/>
      <w:noProof/>
      <w:color w:val="0F4761" w:themeColor="accent1" w:themeShade="BF"/>
      <w:lang w:val="it-IT"/>
    </w:rPr>
  </w:style>
  <w:style w:type="character" w:styleId="Riferimentointenso">
    <w:name w:val="Intense Reference"/>
    <w:basedOn w:val="Carpredefinitoparagrafo"/>
    <w:uiPriority w:val="32"/>
    <w:qFormat/>
    <w:rsid w:val="00380A0C"/>
    <w:rPr>
      <w:b/>
      <w:bCs/>
      <w:smallCaps/>
      <w:color w:val="0F4761" w:themeColor="accent1" w:themeShade="BF"/>
      <w:spacing w:val="5"/>
    </w:rPr>
  </w:style>
  <w:style w:type="paragraph" w:styleId="Intestazione">
    <w:name w:val="header"/>
    <w:basedOn w:val="Normale"/>
    <w:link w:val="IntestazioneCarattere"/>
    <w:uiPriority w:val="99"/>
    <w:unhideWhenUsed/>
    <w:rsid w:val="00F124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248A"/>
    <w:rPr>
      <w:noProof/>
      <w:lang w:val="it-IT"/>
    </w:rPr>
  </w:style>
  <w:style w:type="paragraph" w:styleId="Pidipagina">
    <w:name w:val="footer"/>
    <w:basedOn w:val="Normale"/>
    <w:link w:val="PidipaginaCarattere"/>
    <w:uiPriority w:val="99"/>
    <w:unhideWhenUsed/>
    <w:rsid w:val="00F124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248A"/>
    <w:rPr>
      <w:noProof/>
      <w:lang w:val="it-IT"/>
    </w:rPr>
  </w:style>
  <w:style w:type="paragraph" w:styleId="NormaleWeb">
    <w:name w:val="Normal (Web)"/>
    <w:basedOn w:val="Normale"/>
    <w:uiPriority w:val="99"/>
    <w:unhideWhenUsed/>
    <w:rsid w:val="002F44CC"/>
    <w:pPr>
      <w:spacing w:before="100" w:beforeAutospacing="1" w:after="100" w:afterAutospacing="1" w:line="240" w:lineRule="auto"/>
    </w:pPr>
    <w:rPr>
      <w:rFonts w:eastAsia="Times New Roman"/>
      <w:kern w:val="0"/>
      <w:sz w:val="24"/>
      <w:szCs w:val="24"/>
      <w:lang w:eastAsia="it-IT"/>
      <w14:ligatures w14:val="none"/>
    </w:rPr>
  </w:style>
  <w:style w:type="character" w:styleId="Collegamentoipertestuale">
    <w:name w:val="Hyperlink"/>
    <w:basedOn w:val="Carpredefinitoparagrafo"/>
    <w:uiPriority w:val="99"/>
    <w:unhideWhenUsed/>
    <w:rsid w:val="00464837"/>
    <w:rPr>
      <w:color w:val="467886" w:themeColor="hyperlink"/>
      <w:u w:val="single"/>
    </w:rPr>
  </w:style>
  <w:style w:type="character" w:styleId="Menzionenonrisolta">
    <w:name w:val="Unresolved Mention"/>
    <w:basedOn w:val="Carpredefinitoparagrafo"/>
    <w:uiPriority w:val="99"/>
    <w:semiHidden/>
    <w:unhideWhenUsed/>
    <w:rsid w:val="0046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7414">
      <w:bodyDiv w:val="1"/>
      <w:marLeft w:val="0"/>
      <w:marRight w:val="0"/>
      <w:marTop w:val="0"/>
      <w:marBottom w:val="0"/>
      <w:divBdr>
        <w:top w:val="none" w:sz="0" w:space="0" w:color="auto"/>
        <w:left w:val="none" w:sz="0" w:space="0" w:color="auto"/>
        <w:bottom w:val="none" w:sz="0" w:space="0" w:color="auto"/>
        <w:right w:val="none" w:sz="0" w:space="0" w:color="auto"/>
      </w:divBdr>
    </w:div>
    <w:div w:id="579144054">
      <w:bodyDiv w:val="1"/>
      <w:marLeft w:val="0"/>
      <w:marRight w:val="0"/>
      <w:marTop w:val="0"/>
      <w:marBottom w:val="0"/>
      <w:divBdr>
        <w:top w:val="none" w:sz="0" w:space="0" w:color="auto"/>
        <w:left w:val="none" w:sz="0" w:space="0" w:color="auto"/>
        <w:bottom w:val="none" w:sz="0" w:space="0" w:color="auto"/>
        <w:right w:val="none" w:sz="0" w:space="0" w:color="auto"/>
      </w:divBdr>
    </w:div>
    <w:div w:id="691565880">
      <w:bodyDiv w:val="1"/>
      <w:marLeft w:val="0"/>
      <w:marRight w:val="0"/>
      <w:marTop w:val="0"/>
      <w:marBottom w:val="0"/>
      <w:divBdr>
        <w:top w:val="none" w:sz="0" w:space="0" w:color="auto"/>
        <w:left w:val="none" w:sz="0" w:space="0" w:color="auto"/>
        <w:bottom w:val="none" w:sz="0" w:space="0" w:color="auto"/>
        <w:right w:val="none" w:sz="0" w:space="0" w:color="auto"/>
      </w:divBdr>
    </w:div>
    <w:div w:id="129567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o.grasso@unict.it" TargetMode="External"/><Relationship Id="rId3" Type="http://schemas.openxmlformats.org/officeDocument/2006/relationships/settings" Target="settings.xml"/><Relationship Id="rId7" Type="http://schemas.openxmlformats.org/officeDocument/2006/relationships/hyperlink" Target="mailto:alfioguido.grasso@uni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19</Pages>
  <Words>5632</Words>
  <Characters>32107</Characters>
  <Application>Microsoft Office Word</Application>
  <DocSecurity>0</DocSecurity>
  <Lines>267</Lines>
  <Paragraphs>75</Paragraphs>
  <ScaleCrop>false</ScaleCrop>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grasso</dc:creator>
  <cp:keywords/>
  <dc:description/>
  <cp:lastModifiedBy>guido grasso</cp:lastModifiedBy>
  <cp:revision>407</cp:revision>
  <cp:lastPrinted>2026-02-26T19:35:00Z</cp:lastPrinted>
  <dcterms:created xsi:type="dcterms:W3CDTF">2024-03-02T10:30:00Z</dcterms:created>
  <dcterms:modified xsi:type="dcterms:W3CDTF">2026-06-10T14:03:00Z</dcterms:modified>
</cp:coreProperties>
</file>